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7F4CAAE3" w:rsidR="0022631D" w:rsidRPr="00E67942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E67942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695741" w:rsidRPr="00E67942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 չափագրման</w:t>
      </w:r>
      <w:r w:rsidR="00695741" w:rsidRPr="00E67942">
        <w:rPr>
          <w:rFonts w:ascii="GHEA Grapalat" w:hAnsi="GHEA Grapalat" w:cs="Sylfaen"/>
          <w:b/>
          <w:bCs/>
          <w:sz w:val="18"/>
          <w:szCs w:val="18"/>
          <w:lang w:val="af-ZA"/>
        </w:rPr>
        <w:t xml:space="preserve"> </w:t>
      </w:r>
      <w:r w:rsidR="00695741" w:rsidRPr="00E67942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695741" w:rsidRPr="00E67942">
        <w:rPr>
          <w:rFonts w:ascii="GHEA Grapalat" w:hAnsi="GHEA Grapalat"/>
          <w:b/>
          <w:bCs/>
          <w:sz w:val="18"/>
          <w:szCs w:val="18"/>
          <w:lang w:val="hy-AM"/>
        </w:rPr>
        <w:t>ծառայությունների</w:t>
      </w:r>
      <w:r w:rsidR="00695741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514A67" w:rsidRPr="00E67942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695741" w:rsidRPr="00E67942">
        <w:rPr>
          <w:rFonts w:ascii="GHEA Grapalat" w:hAnsi="GHEA Grapalat"/>
          <w:sz w:val="18"/>
          <w:szCs w:val="18"/>
          <w:lang w:val="af-ZA"/>
        </w:rPr>
        <w:t xml:space="preserve"> ԱՐԵՆԻՀ-ԳՀԾՁԲ-</w:t>
      </w:r>
      <w:r w:rsidR="005E02DE" w:rsidRPr="005E02DE">
        <w:rPr>
          <w:rFonts w:ascii="GHEA Grapalat" w:hAnsi="GHEA Grapalat"/>
          <w:sz w:val="18"/>
          <w:szCs w:val="18"/>
          <w:lang w:val="af-ZA"/>
        </w:rPr>
        <w:t>26</w:t>
      </w:r>
      <w:r w:rsidR="00695741" w:rsidRPr="00E67942">
        <w:rPr>
          <w:rFonts w:ascii="GHEA Grapalat" w:hAnsi="GHEA Grapalat"/>
          <w:sz w:val="18"/>
          <w:szCs w:val="18"/>
          <w:lang w:val="af-ZA"/>
        </w:rPr>
        <w:t>/25</w:t>
      </w:r>
      <w:r w:rsidR="00C66675" w:rsidRPr="00E67942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E67942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18"/>
        <w:gridCol w:w="72"/>
        <w:gridCol w:w="920"/>
        <w:gridCol w:w="437"/>
        <w:gridCol w:w="254"/>
        <w:gridCol w:w="18"/>
        <w:gridCol w:w="190"/>
        <w:gridCol w:w="603"/>
        <w:gridCol w:w="8"/>
        <w:gridCol w:w="475"/>
        <w:gridCol w:w="720"/>
        <w:gridCol w:w="67"/>
        <w:gridCol w:w="14"/>
        <w:gridCol w:w="519"/>
        <w:gridCol w:w="381"/>
        <w:gridCol w:w="10"/>
        <w:gridCol w:w="132"/>
        <w:gridCol w:w="22"/>
        <w:gridCol w:w="732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1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9D60E1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02" w:type="dxa"/>
            <w:gridSpan w:val="5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9D60E1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9D60E1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D1750" w:rsidRPr="00556AC0" w14:paraId="062664E6" w14:textId="77777777" w:rsidTr="008869BC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198199F3" w14:textId="06C7B162" w:rsidR="005D1750" w:rsidRPr="009D60E1" w:rsidRDefault="005D1750" w:rsidP="005D17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FBBD78" w14:textId="1BAF86E4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9D60E1">
              <w:rPr>
                <w:rFonts w:ascii="Sylfaen" w:hAnsi="Sylfaen" w:cs="Arial"/>
                <w:color w:val="000000"/>
                <w:sz w:val="16"/>
                <w:szCs w:val="16"/>
              </w:rPr>
              <w:t>Չափագրման</w:t>
            </w:r>
            <w:proofErr w:type="spellEnd"/>
            <w:r w:rsidRPr="009D60E1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0E1">
              <w:rPr>
                <w:rFonts w:ascii="Sylfaen" w:hAnsi="Sylfaen" w:cs="Arial"/>
                <w:color w:val="000000"/>
                <w:sz w:val="16"/>
                <w:szCs w:val="16"/>
              </w:rPr>
              <w:t>ծառայություն</w:t>
            </w:r>
            <w:proofErr w:type="spellEnd"/>
            <w:r w:rsidRPr="009D60E1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D60E1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0754B" w14:textId="5F464C4F" w:rsidR="005D1750" w:rsidRPr="009D60E1" w:rsidRDefault="005D1750" w:rsidP="005D1750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9D60E1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C089C6" w14:textId="21B18D0C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E767E"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724E5E" w14:textId="52B79C52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E767E">
              <w:rPr>
                <w:rFonts w:ascii="GHEA Grapalat" w:hAnsi="GHEA Grapalat"/>
                <w:sz w:val="18"/>
                <w:szCs w:val="18"/>
                <w:lang w:val="ru-RU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353308" w14:textId="23D20768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2192D">
              <w:t>750 000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F38D4E" w14:textId="2DC8C1F6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2192D">
              <w:t>750 000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0A32E" w14:textId="166C6474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&lt;&lt;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համայնքային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համայնքապետարանի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օտարած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կադաստրային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հետազոտություն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ճշտում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  <w:r w:rsidRPr="008E767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E767E"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1-10 /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յուրաքանչյուր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կետի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/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0FE3F" w14:textId="1C6FD55F" w:rsidR="005D1750" w:rsidRPr="009D60E1" w:rsidRDefault="005D1750" w:rsidP="00ED43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&lt;&lt;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համայնքային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համայնքապետարանի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օտարած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կադաստրային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հետազոտություն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ճշտում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  <w:r w:rsidRPr="008E767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E767E"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>1-10 /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յուրաքանչյուր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կետի</w:t>
            </w:r>
            <w:proofErr w:type="spellEnd"/>
            <w:r w:rsidRPr="008E767E">
              <w:rPr>
                <w:rFonts w:ascii="Sylfaen" w:hAnsi="Sylfaen"/>
                <w:sz w:val="18"/>
                <w:szCs w:val="18"/>
                <w:lang w:val="ru-RU"/>
              </w:rPr>
              <w:t xml:space="preserve">/ </w:t>
            </w:r>
          </w:p>
        </w:tc>
      </w:tr>
      <w:tr w:rsidR="005D1750" w:rsidRPr="00556AC0" w14:paraId="42D5CB24" w14:textId="77777777" w:rsidTr="008869BC">
        <w:trPr>
          <w:trHeight w:val="1026"/>
        </w:trPr>
        <w:tc>
          <w:tcPr>
            <w:tcW w:w="630" w:type="dxa"/>
            <w:shd w:val="clear" w:color="auto" w:fill="auto"/>
            <w:vAlign w:val="center"/>
          </w:tcPr>
          <w:p w14:paraId="15EB1649" w14:textId="1FA97E87" w:rsidR="005D1750" w:rsidRPr="005E02DE" w:rsidRDefault="005D1750" w:rsidP="005D17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C2B70C" w14:textId="37D69B11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9D60E1">
              <w:rPr>
                <w:rFonts w:ascii="Sylfaen" w:hAnsi="Sylfaen" w:cs="Arial"/>
                <w:color w:val="000000"/>
                <w:sz w:val="16"/>
                <w:szCs w:val="16"/>
              </w:rPr>
              <w:t>Չափագրման</w:t>
            </w:r>
            <w:proofErr w:type="spellEnd"/>
            <w:r w:rsidRPr="009D60E1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D60E1">
              <w:rPr>
                <w:rFonts w:ascii="Sylfaen" w:hAnsi="Sylfaen" w:cs="Arial"/>
                <w:color w:val="000000"/>
                <w:sz w:val="16"/>
                <w:szCs w:val="16"/>
              </w:rPr>
              <w:t>ծառայություն</w:t>
            </w:r>
            <w:proofErr w:type="spellEnd"/>
            <w:r w:rsidRPr="009D60E1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D60E1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40F8" w14:textId="26EA51A3" w:rsidR="005D1750" w:rsidRPr="009D60E1" w:rsidRDefault="005D1750" w:rsidP="005D1750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9D60E1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CA3C71" w14:textId="337CB850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E767E"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7D866E" w14:textId="68F4C5A9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8E767E">
              <w:rPr>
                <w:rFonts w:ascii="GHEA Grapalat" w:hAnsi="GHEA Grapalat"/>
                <w:sz w:val="18"/>
                <w:szCs w:val="18"/>
                <w:lang w:val="ru-RU"/>
              </w:rPr>
              <w:t>20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9AF976" w14:textId="11FD5A5B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2192D">
              <w:t>80 000</w:t>
            </w:r>
          </w:p>
        </w:tc>
        <w:tc>
          <w:tcPr>
            <w:tcW w:w="9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60F2FF" w14:textId="02122D78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2192D">
              <w:t>80 000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CCEB" w14:textId="2AAB523A" w:rsidR="005D1750" w:rsidRPr="009D60E1" w:rsidRDefault="005D1750" w:rsidP="00ED43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&lt;&lt;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համայնքային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համայնքապետարանի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օտարած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կադաստրային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հետազոտություն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ճշտում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  <w:r w:rsidRPr="008E767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E767E"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20632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10-</w:t>
            </w:r>
            <w:r w:rsidRPr="008E767E">
              <w:rPr>
                <w:rFonts w:ascii="Sylfaen" w:hAnsi="Sylfaen" w:cs="Arial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ավել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 /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յուրաքանչյուր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կետի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/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03AA0" w14:textId="4211D0C1" w:rsidR="005D1750" w:rsidRPr="009D60E1" w:rsidRDefault="005D1750" w:rsidP="005D17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&lt;&lt;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Արենի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համայնքային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համայնքապետարանի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կողմից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օտարած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հողամասերի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կադաստրային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հետազոտություն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8E767E">
              <w:rPr>
                <w:rFonts w:ascii="Sylfaen" w:hAnsi="Sylfaen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/>
                <w:sz w:val="18"/>
                <w:szCs w:val="18"/>
              </w:rPr>
              <w:t>ճշտում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&gt;&gt;</w:t>
            </w:r>
            <w:r w:rsidRPr="008E767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8E767E">
              <w:rPr>
                <w:rFonts w:ascii="Sylfaen" w:hAnsi="Sylfaen" w:cs="Calibri"/>
                <w:color w:val="000000"/>
                <w:sz w:val="18"/>
                <w:szCs w:val="18"/>
                <w:lang w:val="es-ES"/>
              </w:rPr>
              <w:t xml:space="preserve"> </w:t>
            </w:r>
            <w:r w:rsidRPr="00206325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>10-</w:t>
            </w:r>
            <w:r w:rsidRPr="008E767E">
              <w:rPr>
                <w:rFonts w:ascii="Sylfaen" w:hAnsi="Sylfaen" w:cs="Arial"/>
                <w:sz w:val="18"/>
                <w:szCs w:val="18"/>
              </w:rPr>
              <w:t>և</w:t>
            </w:r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ավել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 /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յուրաքանչյուր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E767E">
              <w:rPr>
                <w:rFonts w:ascii="Sylfaen" w:hAnsi="Sylfaen" w:cs="Arial"/>
                <w:sz w:val="18"/>
                <w:szCs w:val="18"/>
              </w:rPr>
              <w:t>կետի</w:t>
            </w:r>
            <w:proofErr w:type="spellEnd"/>
            <w:r w:rsidRPr="00206325">
              <w:rPr>
                <w:rFonts w:ascii="Sylfaen" w:hAnsi="Sylfaen"/>
                <w:sz w:val="18"/>
                <w:szCs w:val="18"/>
                <w:lang w:val="ru-RU"/>
              </w:rPr>
              <w:t xml:space="preserve"> /</w:t>
            </w:r>
          </w:p>
        </w:tc>
      </w:tr>
      <w:tr w:rsidR="0022631D" w:rsidRPr="00556AC0" w14:paraId="67C0B0D8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2B1BD87" w14:textId="77777777" w:rsidR="0022631D" w:rsidRPr="0019231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5E02DE" w14:paraId="4CB0FDB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5E02D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E02D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E02D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E02D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16B24FC5" w:rsidR="0022631D" w:rsidRPr="005E02DE" w:rsidRDefault="005D175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Գնանշման հարցման ընթացակարգ</w:t>
            </w:r>
            <w:r w:rsidR="00854347" w:rsidRPr="005E02D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:</w:t>
            </w:r>
          </w:p>
        </w:tc>
      </w:tr>
      <w:tr w:rsidR="0022631D" w:rsidRPr="005E02DE" w14:paraId="32583D83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5E02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A81CC9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56A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56AC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5A77BB13" w:rsidR="0022631D" w:rsidRPr="00A81CC9" w:rsidRDefault="005D175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191F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0E2475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5FA77C39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E6673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7038" w:type="dxa"/>
            <w:gridSpan w:val="21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E6673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8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67536" w:rsidRPr="00A81CC9" w14:paraId="1FE42431" w14:textId="77777777" w:rsidTr="00B319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5E3F5C2" w14:textId="397BC39D" w:rsidR="00967536" w:rsidRPr="005D1750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5D1750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255807FE" w14:textId="77777777" w:rsidR="00967536" w:rsidRPr="00967536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3D37600F" w14:textId="77777777" w:rsidR="00967536" w:rsidRPr="00967536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6CEF8D" w14:textId="77777777" w:rsidR="00967536" w:rsidRPr="00967536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E2EAE5E" w14:textId="77777777" w:rsidR="00967536" w:rsidRPr="00967536" w:rsidRDefault="00967536" w:rsidP="0096753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134539" w:rsidRPr="00A81CC9" w14:paraId="76774A3E" w14:textId="77777777" w:rsidTr="00B319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E4D2FB0" w14:textId="3EDAA106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96753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422B3C25" w14:textId="7F9F8E8E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>&lt;&lt;</w:t>
            </w:r>
            <w:proofErr w:type="spellStart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Յարդ</w:t>
            </w:r>
            <w:proofErr w:type="spellEnd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 xml:space="preserve">&gt;&gt;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0FAF1CAE" w14:textId="5FFEA185" w:rsidR="00134539" w:rsidRPr="005D1750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EBEC64" w14:textId="21FFCE99" w:rsidR="00134539" w:rsidRPr="005D1750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34D8A679" w14:textId="1328FF5B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4B4583">
              <w:t>750000</w:t>
            </w:r>
          </w:p>
        </w:tc>
      </w:tr>
      <w:tr w:rsidR="00134539" w:rsidRPr="00A81CC9" w14:paraId="72E77E17" w14:textId="77777777" w:rsidTr="00B319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682801" w14:textId="5BE23CE2" w:rsidR="00134539" w:rsidRPr="005D1750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BD39565" w14:textId="77777777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4F16EDCD" w14:textId="77777777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DADAE76" w14:textId="77777777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4B0AA84D" w14:textId="77777777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134539" w:rsidRPr="00A81CC9" w14:paraId="0C1E63FD" w14:textId="77777777" w:rsidTr="00B3191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5DD3CAE" w14:textId="6703EE2E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967536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14:paraId="036DB0A9" w14:textId="1F8EEE20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>&lt;&lt;</w:t>
            </w:r>
            <w:proofErr w:type="spellStart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Յարդ</w:t>
            </w:r>
            <w:proofErr w:type="spellEnd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 xml:space="preserve">&gt;&gt;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596" w:type="dxa"/>
            <w:gridSpan w:val="8"/>
            <w:shd w:val="clear" w:color="auto" w:fill="auto"/>
            <w:vAlign w:val="center"/>
          </w:tcPr>
          <w:p w14:paraId="221F07E2" w14:textId="79969C87" w:rsidR="00134539" w:rsidRPr="005D1750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7E1D54" w14:textId="6DA57841" w:rsidR="00134539" w:rsidRPr="005D1750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5037EA25" w14:textId="26D8F4E4" w:rsidR="00134539" w:rsidRPr="00967536" w:rsidRDefault="00134539" w:rsidP="001345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4B4583">
              <w:t>80000</w:t>
            </w:r>
          </w:p>
        </w:tc>
      </w:tr>
      <w:tr w:rsidR="0022631D" w:rsidRPr="00A81CC9" w14:paraId="3A1F8C41" w14:textId="77777777" w:rsidTr="00A67159">
        <w:trPr>
          <w:trHeight w:val="130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FE2C7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41FAB0B" w:rsidR="0022631D" w:rsidRPr="00A138F3" w:rsidRDefault="000010A5" w:rsidP="0022631D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0010A5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&lt;&lt;23&gt;&gt; &lt;&lt;09&gt;&gt; 2025 </w:t>
            </w:r>
            <w:r w:rsidR="00967536" w:rsidRPr="00967536">
              <w:rPr>
                <w:rFonts w:asciiTheme="minorHAnsi" w:hAnsiTheme="minorHAnsi"/>
                <w:sz w:val="18"/>
                <w:szCs w:val="18"/>
                <w:lang w:val="hy-AM"/>
              </w:rPr>
              <w:t>թ.</w:t>
            </w:r>
          </w:p>
        </w:tc>
      </w:tr>
      <w:tr w:rsidR="0022631D" w:rsidRPr="00A81CC9" w14:paraId="580211C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81CC9" w14:paraId="54DCB6E2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182557E7" w:rsidR="0022631D" w:rsidRPr="00927A2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5DF19671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8162F0F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6733E155" w:rsidR="0022631D" w:rsidRPr="0019231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0010A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25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0010A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9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թ. </w:t>
            </w:r>
          </w:p>
        </w:tc>
      </w:tr>
      <w:tr w:rsidR="0003176B" w:rsidRPr="00A81CC9" w14:paraId="41BE81C6" w14:textId="77777777" w:rsidTr="008940F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03176B" w:rsidRPr="00A81CC9" w:rsidRDefault="0003176B" w:rsidP="000317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38878322" w14:textId="60EC7EA3" w:rsidR="0003176B" w:rsidRPr="0003176B" w:rsidRDefault="0003176B" w:rsidP="000317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03176B">
              <w:rPr>
                <w:sz w:val="18"/>
                <w:szCs w:val="18"/>
              </w:rPr>
              <w:t>02.10.2025 թ.</w:t>
            </w:r>
          </w:p>
        </w:tc>
      </w:tr>
      <w:tr w:rsidR="0003176B" w:rsidRPr="00A81CC9" w14:paraId="12F42D7D" w14:textId="77777777" w:rsidTr="008940FD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03176B" w:rsidRPr="00A81CC9" w:rsidRDefault="0003176B" w:rsidP="000317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4B0B7E2C" w14:textId="389018F4" w:rsidR="0003176B" w:rsidRPr="0003176B" w:rsidRDefault="0003176B" w:rsidP="0003176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03176B">
              <w:rPr>
                <w:sz w:val="18"/>
                <w:szCs w:val="18"/>
              </w:rPr>
              <w:t>02.10.2025 թ.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81CC9" w14:paraId="309A4291" w14:textId="77777777" w:rsidTr="001A7BC5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7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81CC9" w14:paraId="2D5AEA46" w14:textId="77777777" w:rsidTr="001A7BC5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7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81CC9" w14:paraId="35FF098D" w14:textId="77777777" w:rsidTr="001A7BC5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255B4" w:rsidRPr="00A81CC9" w14:paraId="0BFB11B7" w14:textId="77777777" w:rsidTr="001A7BC5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A76A5CC" w14:textId="4242E036" w:rsidR="000255B4" w:rsidRPr="000255B4" w:rsidRDefault="000010A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0010A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1-2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4C33A7C" w14:textId="2B87C334" w:rsidR="000255B4" w:rsidRPr="000255B4" w:rsidRDefault="004879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/>
                <w:bCs/>
                <w:sz w:val="18"/>
                <w:szCs w:val="18"/>
                <w:lang w:val="ru-RU"/>
              </w:rPr>
            </w:pP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>&lt;&lt;</w:t>
            </w:r>
            <w:proofErr w:type="spellStart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Յարդ</w:t>
            </w:r>
            <w:proofErr w:type="spellEnd"/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967536">
              <w:rPr>
                <w:rFonts w:ascii="Arial LatArm" w:hAnsi="Arial LatArm"/>
                <w:bCs/>
                <w:sz w:val="16"/>
                <w:szCs w:val="16"/>
                <w:lang w:val="hy-AM"/>
              </w:rPr>
              <w:t xml:space="preserve">&gt;&gt; </w:t>
            </w:r>
            <w:r w:rsidRPr="00967536">
              <w:rPr>
                <w:rFonts w:ascii="Arial" w:hAnsi="Arial" w:cs="Arial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948" w:type="dxa"/>
            <w:gridSpan w:val="7"/>
            <w:shd w:val="clear" w:color="auto" w:fill="auto"/>
            <w:vAlign w:val="center"/>
          </w:tcPr>
          <w:p w14:paraId="50A76370" w14:textId="188C0D68" w:rsidR="000255B4" w:rsidRPr="00A02BAF" w:rsidRDefault="004879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b/>
                <w:bCs/>
                <w:iCs/>
                <w:sz w:val="18"/>
                <w:szCs w:val="18"/>
                <w:lang w:val="pt-BR"/>
              </w:rPr>
            </w:pPr>
            <w:r w:rsidRPr="000255B4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r w:rsidRPr="000255B4">
              <w:rPr>
                <w:rFonts w:ascii="GHEA Grapalat" w:hAnsi="GHEA Grapalat"/>
                <w:sz w:val="16"/>
                <w:szCs w:val="16"/>
                <w:lang w:val="af-ZA"/>
              </w:rPr>
              <w:t>ԱՐԵՆԻՀ-ԳՀԾՁԲ-</w:t>
            </w:r>
            <w:r w:rsidR="000010A5">
              <w:rPr>
                <w:rFonts w:ascii="GHEA Grapalat" w:hAnsi="GHEA Grapalat"/>
                <w:sz w:val="16"/>
                <w:szCs w:val="16"/>
                <w:lang w:val="hy-AM"/>
              </w:rPr>
              <w:t>26/25</w:t>
            </w:r>
            <w:r w:rsidRPr="000255B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¦ </w:t>
            </w:r>
            <w:r w:rsidRPr="000255B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09EA8F6" w14:textId="1C24807C" w:rsidR="000255B4" w:rsidRDefault="00556AC0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02.10.</w:t>
            </w:r>
            <w:r w:rsidR="004879C8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2025</w:t>
            </w:r>
            <w:r w:rsidR="004879C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1C4C713" w14:textId="5C49883F" w:rsidR="000255B4" w:rsidRPr="00560FB6" w:rsidRDefault="004879C8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iCs/>
                <w:sz w:val="16"/>
                <w:szCs w:val="16"/>
                <w:lang w:val="ru-RU"/>
              </w:rPr>
            </w:pPr>
            <w:r w:rsidRPr="00560FB6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25.12.2025 թ.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1515F859" w14:textId="77777777" w:rsidR="000255B4" w:rsidRPr="002D264D" w:rsidRDefault="000255B4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6E53D03" w14:textId="2DEBD9DF" w:rsidR="000255B4" w:rsidRPr="000010A5" w:rsidRDefault="000010A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830 </w:t>
            </w:r>
            <w:r w:rsidR="00693F2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36244EE" w14:textId="1311AC6A" w:rsidR="000255B4" w:rsidRPr="000010A5" w:rsidRDefault="000010A5" w:rsidP="00F85B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830 000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11793D33" w14:textId="010CA8B7" w:rsidR="0022631D" w:rsidRPr="00A81CC9" w:rsidRDefault="00724F5A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24F5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="00AF2C5B" w:rsidRPr="00AF2C5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="0022631D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2F9BCE08" w14:textId="77777777" w:rsidTr="0019231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3B70" w:rsidRPr="003A3B70" w14:paraId="1C6F534E" w14:textId="77777777" w:rsidTr="00316E1F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1F84D" w14:textId="286C3299" w:rsidR="003A3B70" w:rsidRPr="001A7BC5" w:rsidRDefault="001A7BC5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1,2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9BF5" w14:textId="1F4348FD" w:rsidR="003A3B70" w:rsidRPr="00321590" w:rsidRDefault="003A3B70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Arial LatArm" w:hAnsi="Arial LatArm"/>
                <w:bCs/>
                <w:sz w:val="16"/>
                <w:szCs w:val="16"/>
                <w:lang w:val="hy-AM"/>
              </w:rPr>
            </w:pPr>
            <w:r w:rsidRPr="00321590">
              <w:rPr>
                <w:rFonts w:ascii="Arial LatArm" w:hAnsi="Arial LatArm"/>
                <w:bCs/>
                <w:sz w:val="16"/>
                <w:szCs w:val="16"/>
                <w:lang w:val="hy-AM"/>
              </w:rPr>
              <w:t>&lt;&lt;</w:t>
            </w:r>
            <w:proofErr w:type="spellStart"/>
            <w:r w:rsidRPr="00321590">
              <w:rPr>
                <w:rFonts w:ascii="Arial" w:hAnsi="Arial" w:cs="Arial"/>
                <w:bCs/>
                <w:sz w:val="16"/>
                <w:szCs w:val="16"/>
                <w:lang w:val="ru-RU"/>
              </w:rPr>
              <w:t>Յարդ</w:t>
            </w:r>
            <w:proofErr w:type="spellEnd"/>
            <w:r w:rsidRPr="00321590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 </w:t>
            </w:r>
            <w:r w:rsidRPr="00321590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321590">
              <w:rPr>
                <w:rFonts w:ascii="Arial LatArm" w:hAnsi="Arial LatArm"/>
                <w:bCs/>
                <w:sz w:val="16"/>
                <w:szCs w:val="16"/>
                <w:lang w:val="hy-AM"/>
              </w:rPr>
              <w:t xml:space="preserve">&gt;&gt; </w:t>
            </w:r>
            <w:r w:rsidRPr="00321590">
              <w:rPr>
                <w:rFonts w:ascii="Arial" w:hAnsi="Arial" w:cs="Arial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ED4C1" w14:textId="21EA0E90" w:rsidR="003A3B70" w:rsidRPr="00321590" w:rsidRDefault="003A3B70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21590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Կոտայքի մարզ,  Նոր Հաճն, Պ. Սևակի թաղ. 5 փ. 13 տ.</w:t>
            </w:r>
            <w:r w:rsidR="00674CF3" w:rsidRPr="00321590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="00674CF3" w:rsidRPr="00321590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հեռ. 097248888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4C647" w14:textId="59195493" w:rsidR="003A3B70" w:rsidRPr="00321590" w:rsidRDefault="003A3B70" w:rsidP="003A3B7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321590">
              <w:rPr>
                <w:rFonts w:asciiTheme="minorHAnsi" w:hAnsiTheme="minorHAnsi"/>
                <w:bCs/>
                <w:sz w:val="16"/>
                <w:szCs w:val="16"/>
              </w:rPr>
              <w:t>s.galstyan@internet.ru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78DA6" w14:textId="4E1AE5F4" w:rsidR="003A3B70" w:rsidRPr="00321590" w:rsidRDefault="000308E5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21590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163518039561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1FCE2" w14:textId="26C3B368" w:rsidR="003A3B70" w:rsidRPr="00321590" w:rsidRDefault="003A3B70" w:rsidP="003A3B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321590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03574379</w:t>
            </w:r>
          </w:p>
        </w:tc>
      </w:tr>
      <w:tr w:rsidR="0022631D" w:rsidRPr="003A3B70" w14:paraId="329B2CB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47C60D3" w14:textId="77777777" w:rsidR="0022631D" w:rsidRPr="00BF1D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14:paraId="4684C84B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196F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69F71EB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6F04C96C" w14:textId="77777777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178C408B" w14:textId="77777777" w:rsidTr="006573F6">
        <w:trPr>
          <w:trHeight w:val="10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DE1E7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AFA19FB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505295E" w14:textId="77777777" w:rsidTr="00696228">
        <w:trPr>
          <w:trHeight w:val="46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7C36B4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43BCC87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6E5481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AA7B9D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1B65165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355129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CC7ADDC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A529AAE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36590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DF1105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5E04EC03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2D2CEA82" w14:textId="77777777" w:rsidTr="00DC4665">
        <w:trPr>
          <w:trHeight w:val="47"/>
        </w:trPr>
        <w:tc>
          <w:tcPr>
            <w:tcW w:w="34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81CC9" w14:paraId="3FEF87F7" w14:textId="77777777" w:rsidTr="00DC4665">
        <w:trPr>
          <w:trHeight w:val="47"/>
        </w:trPr>
        <w:tc>
          <w:tcPr>
            <w:tcW w:w="3465" w:type="dxa"/>
            <w:gridSpan w:val="8"/>
            <w:shd w:val="clear" w:color="auto" w:fill="auto"/>
            <w:vAlign w:val="center"/>
          </w:tcPr>
          <w:p w14:paraId="2F2D45AF" w14:textId="7DA86DC3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850" w:type="dxa"/>
            <w:gridSpan w:val="15"/>
            <w:shd w:val="clear" w:color="auto" w:fill="auto"/>
            <w:vAlign w:val="center"/>
          </w:tcPr>
          <w:p w14:paraId="76D716D9" w14:textId="18E9ADED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4947F97" w14:textId="101B7079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6D45" w14:textId="77777777" w:rsidR="000E10EE" w:rsidRDefault="000E10EE" w:rsidP="0022631D">
      <w:pPr>
        <w:spacing w:before="0" w:after="0"/>
      </w:pPr>
      <w:r>
        <w:separator/>
      </w:r>
    </w:p>
  </w:endnote>
  <w:endnote w:type="continuationSeparator" w:id="0">
    <w:p w14:paraId="56D94A24" w14:textId="77777777" w:rsidR="000E10EE" w:rsidRDefault="000E10E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BDC91" w14:textId="77777777" w:rsidR="000E10EE" w:rsidRDefault="000E10EE" w:rsidP="0022631D">
      <w:pPr>
        <w:spacing w:before="0" w:after="0"/>
      </w:pPr>
      <w:r>
        <w:separator/>
      </w:r>
    </w:p>
  </w:footnote>
  <w:footnote w:type="continuationSeparator" w:id="0">
    <w:p w14:paraId="00402C32" w14:textId="77777777" w:rsidR="000E10EE" w:rsidRDefault="000E10EE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F93197" w:rsidRPr="002D0BF6" w:rsidRDefault="00F9319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F93197" w:rsidRPr="0087136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F93197" w:rsidRPr="002D0BF6" w:rsidRDefault="00F9319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F93197" w:rsidRPr="0078682E" w:rsidRDefault="00F9319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F93197" w:rsidRPr="0078682E" w:rsidRDefault="00F9319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F93197" w:rsidRPr="00005B9C" w:rsidRDefault="00F9319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0A5"/>
    <w:rsid w:val="00007D87"/>
    <w:rsid w:val="00012170"/>
    <w:rsid w:val="000125C6"/>
    <w:rsid w:val="000255B4"/>
    <w:rsid w:val="000308E5"/>
    <w:rsid w:val="0003176B"/>
    <w:rsid w:val="00044EA8"/>
    <w:rsid w:val="00046CCF"/>
    <w:rsid w:val="00051ECE"/>
    <w:rsid w:val="0007090E"/>
    <w:rsid w:val="00073D66"/>
    <w:rsid w:val="000B0199"/>
    <w:rsid w:val="000B591D"/>
    <w:rsid w:val="000E0164"/>
    <w:rsid w:val="000E10EE"/>
    <w:rsid w:val="000E4FF1"/>
    <w:rsid w:val="000F376D"/>
    <w:rsid w:val="00102094"/>
    <w:rsid w:val="001021B0"/>
    <w:rsid w:val="0012143A"/>
    <w:rsid w:val="00134539"/>
    <w:rsid w:val="0018422F"/>
    <w:rsid w:val="00191F17"/>
    <w:rsid w:val="00192318"/>
    <w:rsid w:val="001A1999"/>
    <w:rsid w:val="001A7BC5"/>
    <w:rsid w:val="001C1BE1"/>
    <w:rsid w:val="001E0091"/>
    <w:rsid w:val="00214339"/>
    <w:rsid w:val="0022631D"/>
    <w:rsid w:val="00227765"/>
    <w:rsid w:val="00295B92"/>
    <w:rsid w:val="002B78FB"/>
    <w:rsid w:val="002D264D"/>
    <w:rsid w:val="002E4E6F"/>
    <w:rsid w:val="002F16CC"/>
    <w:rsid w:val="002F1FEB"/>
    <w:rsid w:val="00321590"/>
    <w:rsid w:val="00346032"/>
    <w:rsid w:val="00371B1D"/>
    <w:rsid w:val="003A3B70"/>
    <w:rsid w:val="003B2758"/>
    <w:rsid w:val="003E3D40"/>
    <w:rsid w:val="003E4A53"/>
    <w:rsid w:val="003E6978"/>
    <w:rsid w:val="00411C3C"/>
    <w:rsid w:val="00431A06"/>
    <w:rsid w:val="00433E3C"/>
    <w:rsid w:val="00472069"/>
    <w:rsid w:val="00474C2F"/>
    <w:rsid w:val="004764CD"/>
    <w:rsid w:val="004875E0"/>
    <w:rsid w:val="004879C8"/>
    <w:rsid w:val="00495A36"/>
    <w:rsid w:val="004C4EC8"/>
    <w:rsid w:val="004D078F"/>
    <w:rsid w:val="004E376E"/>
    <w:rsid w:val="00503BCC"/>
    <w:rsid w:val="0050566B"/>
    <w:rsid w:val="00511F43"/>
    <w:rsid w:val="00514A67"/>
    <w:rsid w:val="0054259A"/>
    <w:rsid w:val="00546023"/>
    <w:rsid w:val="00556AC0"/>
    <w:rsid w:val="00560FB6"/>
    <w:rsid w:val="00564B56"/>
    <w:rsid w:val="00566C0F"/>
    <w:rsid w:val="00571490"/>
    <w:rsid w:val="005737F9"/>
    <w:rsid w:val="005A00D3"/>
    <w:rsid w:val="005D1750"/>
    <w:rsid w:val="005D5FBD"/>
    <w:rsid w:val="005E02DE"/>
    <w:rsid w:val="00607C9A"/>
    <w:rsid w:val="00646760"/>
    <w:rsid w:val="00646E5B"/>
    <w:rsid w:val="006573F6"/>
    <w:rsid w:val="00674CF3"/>
    <w:rsid w:val="00690ECB"/>
    <w:rsid w:val="00693F27"/>
    <w:rsid w:val="00695741"/>
    <w:rsid w:val="00696228"/>
    <w:rsid w:val="006A38B4"/>
    <w:rsid w:val="006B2E21"/>
    <w:rsid w:val="006C0266"/>
    <w:rsid w:val="006E0D92"/>
    <w:rsid w:val="006E1A83"/>
    <w:rsid w:val="006F2779"/>
    <w:rsid w:val="007060FC"/>
    <w:rsid w:val="00724F5A"/>
    <w:rsid w:val="00770463"/>
    <w:rsid w:val="007732E7"/>
    <w:rsid w:val="0078682E"/>
    <w:rsid w:val="007E115D"/>
    <w:rsid w:val="007E2335"/>
    <w:rsid w:val="007E2DD0"/>
    <w:rsid w:val="00802B48"/>
    <w:rsid w:val="0081420B"/>
    <w:rsid w:val="00816305"/>
    <w:rsid w:val="00823E07"/>
    <w:rsid w:val="00854347"/>
    <w:rsid w:val="008543A9"/>
    <w:rsid w:val="008A7224"/>
    <w:rsid w:val="008C4E62"/>
    <w:rsid w:val="008C7D47"/>
    <w:rsid w:val="008E493A"/>
    <w:rsid w:val="0090440F"/>
    <w:rsid w:val="00910373"/>
    <w:rsid w:val="00922230"/>
    <w:rsid w:val="00927A2E"/>
    <w:rsid w:val="009323C6"/>
    <w:rsid w:val="0095792C"/>
    <w:rsid w:val="00964B57"/>
    <w:rsid w:val="00967536"/>
    <w:rsid w:val="009B1CCE"/>
    <w:rsid w:val="009C1DC5"/>
    <w:rsid w:val="009C5E0F"/>
    <w:rsid w:val="009D60E1"/>
    <w:rsid w:val="009E75FF"/>
    <w:rsid w:val="00A138F3"/>
    <w:rsid w:val="00A306F5"/>
    <w:rsid w:val="00A31820"/>
    <w:rsid w:val="00A36328"/>
    <w:rsid w:val="00A67159"/>
    <w:rsid w:val="00A81CC9"/>
    <w:rsid w:val="00AA32E4"/>
    <w:rsid w:val="00AD07B9"/>
    <w:rsid w:val="00AD59DC"/>
    <w:rsid w:val="00AF2C5B"/>
    <w:rsid w:val="00B75762"/>
    <w:rsid w:val="00B91DE2"/>
    <w:rsid w:val="00B94EA2"/>
    <w:rsid w:val="00BA03B0"/>
    <w:rsid w:val="00BB0A93"/>
    <w:rsid w:val="00BD3D4E"/>
    <w:rsid w:val="00BF1465"/>
    <w:rsid w:val="00BF1DB7"/>
    <w:rsid w:val="00BF4745"/>
    <w:rsid w:val="00C122F0"/>
    <w:rsid w:val="00C410B5"/>
    <w:rsid w:val="00C51D37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808EC"/>
    <w:rsid w:val="00D80C64"/>
    <w:rsid w:val="00DA36D6"/>
    <w:rsid w:val="00DC4665"/>
    <w:rsid w:val="00DE06F1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86B63"/>
    <w:rsid w:val="00E92AA3"/>
    <w:rsid w:val="00EA01A2"/>
    <w:rsid w:val="00EA568C"/>
    <w:rsid w:val="00EA767F"/>
    <w:rsid w:val="00EB59EE"/>
    <w:rsid w:val="00ED433F"/>
    <w:rsid w:val="00EE0988"/>
    <w:rsid w:val="00EF16D0"/>
    <w:rsid w:val="00F07F8C"/>
    <w:rsid w:val="00F10AFE"/>
    <w:rsid w:val="00F176A8"/>
    <w:rsid w:val="00F31004"/>
    <w:rsid w:val="00F47D7A"/>
    <w:rsid w:val="00F64167"/>
    <w:rsid w:val="00F6673B"/>
    <w:rsid w:val="00F77AAD"/>
    <w:rsid w:val="00F85BA9"/>
    <w:rsid w:val="00F916C4"/>
    <w:rsid w:val="00F928C8"/>
    <w:rsid w:val="00F93197"/>
    <w:rsid w:val="00FB097B"/>
    <w:rsid w:val="00FD0FEA"/>
    <w:rsid w:val="00FD3778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https://mul2-vdzor.gov.am/tasks/337961/oneclick?token=79b264821179272fd3f11492aa3c2a4f</cp:keywords>
  <cp:lastModifiedBy>Пользователь</cp:lastModifiedBy>
  <cp:revision>73</cp:revision>
  <cp:lastPrinted>2025-03-05T10:40:00Z</cp:lastPrinted>
  <dcterms:created xsi:type="dcterms:W3CDTF">2021-06-28T12:08:00Z</dcterms:created>
  <dcterms:modified xsi:type="dcterms:W3CDTF">2025-10-07T10:33:00Z</dcterms:modified>
</cp:coreProperties>
</file>