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77777777" w:rsidR="0022631D" w:rsidRPr="00F50191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6"/>
          <w:lang w:val="hy-AM" w:eastAsia="ru-RU"/>
        </w:rPr>
      </w:pPr>
      <w:r w:rsidRPr="00F50191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Հավելված N 1 </w:t>
      </w:r>
    </w:p>
    <w:p w14:paraId="05699FCA" w14:textId="77777777" w:rsidR="0022631D" w:rsidRPr="00F50191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6"/>
          <w:lang w:val="hy-AM" w:eastAsia="ru-RU"/>
        </w:rPr>
      </w:pPr>
      <w:r w:rsidRPr="00F50191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F50191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6"/>
          <w:lang w:val="hy-AM" w:eastAsia="ru-RU"/>
        </w:rPr>
      </w:pPr>
      <w:r w:rsidRPr="00F50191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հունիսի 29</w:t>
      </w:r>
      <w:r w:rsidR="0022631D" w:rsidRPr="00F50191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-ի N  </w:t>
      </w:r>
      <w:r w:rsidRPr="00F50191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323</w:t>
      </w:r>
      <w:r w:rsidR="0022631D" w:rsidRPr="00F50191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-Ա  հրամանի          </w:t>
      </w:r>
    </w:p>
    <w:p w14:paraId="345E0A71" w14:textId="77777777" w:rsidR="0022631D" w:rsidRPr="00F50191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16"/>
          <w:szCs w:val="16"/>
          <w:lang w:val="hy-AM" w:eastAsia="ru-RU"/>
        </w:rPr>
      </w:pPr>
      <w:r w:rsidRPr="00F50191">
        <w:rPr>
          <w:rFonts w:ascii="Sylfaen" w:eastAsia="Times New Roman" w:hAnsi="Sylfaen"/>
          <w:sz w:val="16"/>
          <w:szCs w:val="16"/>
          <w:lang w:val="hy-AM" w:eastAsia="ru-RU"/>
        </w:rPr>
        <w:tab/>
      </w:r>
    </w:p>
    <w:p w14:paraId="16C363B3" w14:textId="77777777" w:rsidR="0022631D" w:rsidRPr="00F50191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16"/>
          <w:szCs w:val="16"/>
          <w:u w:val="single"/>
          <w:lang w:val="af-ZA" w:eastAsia="ru-RU"/>
        </w:rPr>
      </w:pPr>
      <w:r w:rsidRPr="00F50191">
        <w:rPr>
          <w:rFonts w:ascii="Sylfaen" w:eastAsia="Times New Roman" w:hAnsi="Sylfaen"/>
          <w:sz w:val="16"/>
          <w:szCs w:val="16"/>
          <w:lang w:val="af-ZA" w:eastAsia="ru-RU"/>
        </w:rPr>
        <w:tab/>
      </w:r>
      <w:r w:rsidRPr="00F50191">
        <w:rPr>
          <w:rFonts w:ascii="Sylfaen" w:eastAsia="Times New Roman" w:hAnsi="Sylfaen" w:cs="Sylfaen"/>
          <w:i/>
          <w:sz w:val="16"/>
          <w:szCs w:val="16"/>
          <w:u w:val="single"/>
          <w:lang w:val="hy-AM" w:eastAsia="ru-RU"/>
        </w:rPr>
        <w:t>Օրինակելի</w:t>
      </w:r>
      <w:r w:rsidRPr="00F50191">
        <w:rPr>
          <w:rFonts w:ascii="Sylfaen" w:eastAsia="Times New Roman" w:hAnsi="Sylfaen" w:cs="Sylfaen"/>
          <w:i/>
          <w:sz w:val="16"/>
          <w:szCs w:val="16"/>
          <w:u w:val="single"/>
          <w:lang w:val="af-ZA" w:eastAsia="ru-RU"/>
        </w:rPr>
        <w:t xml:space="preserve"> </w:t>
      </w:r>
      <w:r w:rsidRPr="00F50191">
        <w:rPr>
          <w:rFonts w:ascii="Sylfaen" w:eastAsia="Times New Roman" w:hAnsi="Sylfaen" w:cs="Sylfaen"/>
          <w:i/>
          <w:sz w:val="16"/>
          <w:szCs w:val="16"/>
          <w:u w:val="single"/>
          <w:lang w:val="hy-AM" w:eastAsia="ru-RU"/>
        </w:rPr>
        <w:t>ձև</w:t>
      </w:r>
    </w:p>
    <w:p w14:paraId="60D48AEA" w14:textId="77777777" w:rsidR="0022631D" w:rsidRPr="00F50191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</w:p>
    <w:p w14:paraId="54E21863" w14:textId="77777777" w:rsidR="0022631D" w:rsidRPr="00F50191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F50191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ՀԱՅՏԱՐԱՐՈՒԹՅՈՒՆ</w:t>
      </w:r>
    </w:p>
    <w:p w14:paraId="080F8B6B" w14:textId="77A53A04" w:rsidR="0022631D" w:rsidRPr="00F50191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F50191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կնքված պայմանագրի մասին</w:t>
      </w:r>
    </w:p>
    <w:p w14:paraId="580CFDAB" w14:textId="32CC9DC3" w:rsidR="0022631D" w:rsidRPr="00F50191" w:rsidRDefault="006563CF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6"/>
          <w:szCs w:val="16"/>
          <w:lang w:val="af-ZA" w:eastAsia="ru-RU"/>
        </w:rPr>
      </w:pPr>
      <w:r w:rsidRPr="00F56163">
        <w:rPr>
          <w:rFonts w:ascii="Sylfaen" w:eastAsia="Times New Roman" w:hAnsi="Sylfaen" w:cs="Sylfaen"/>
          <w:sz w:val="16"/>
          <w:szCs w:val="16"/>
          <w:lang w:val="af-ZA" w:eastAsia="ru-RU"/>
        </w:rPr>
        <w:t>&lt;&lt;</w:t>
      </w:r>
      <w:r w:rsidR="00C66675" w:rsidRPr="00F56163">
        <w:rPr>
          <w:rFonts w:ascii="Sylfaen" w:eastAsia="Times New Roman" w:hAnsi="Sylfaen" w:cs="Sylfaen"/>
          <w:sz w:val="16"/>
          <w:szCs w:val="16"/>
          <w:lang w:val="af-ZA" w:eastAsia="ru-RU"/>
        </w:rPr>
        <w:t>Արենիի համայնքապետարան</w:t>
      </w:r>
      <w:r w:rsidRPr="00F56163">
        <w:rPr>
          <w:rFonts w:ascii="Sylfaen" w:eastAsia="Times New Roman" w:hAnsi="Sylfaen" w:cs="Sylfaen"/>
          <w:sz w:val="16"/>
          <w:szCs w:val="16"/>
          <w:lang w:val="af-ZA" w:eastAsia="ru-RU"/>
        </w:rPr>
        <w:t>&gt;&gt;-</w:t>
      </w:r>
      <w:r w:rsidR="00C66675" w:rsidRPr="00F50191">
        <w:rPr>
          <w:rFonts w:ascii="Sylfaen" w:eastAsia="Times New Roman" w:hAnsi="Sylfaen" w:cs="Sylfaen"/>
          <w:sz w:val="16"/>
          <w:szCs w:val="16"/>
          <w:u w:val="single"/>
          <w:lang w:val="af-ZA" w:eastAsia="ru-RU"/>
        </w:rPr>
        <w:t>ը</w:t>
      </w:r>
      <w:r w:rsidR="0022631D" w:rsidRPr="00F50191">
        <w:rPr>
          <w:rFonts w:ascii="Sylfaen" w:eastAsia="Times New Roman" w:hAnsi="Sylfaen" w:cs="Sylfaen"/>
          <w:sz w:val="16"/>
          <w:szCs w:val="16"/>
          <w:lang w:val="hy-AM" w:eastAsia="ru-RU"/>
        </w:rPr>
        <w:t>, որը գտնվում է</w:t>
      </w:r>
      <w:r w:rsidR="00F50191" w:rsidRPr="00F50191">
        <w:rPr>
          <w:rFonts w:ascii="Sylfaen" w:eastAsia="Times New Roman" w:hAnsi="Sylfaen" w:cs="Sylfaen"/>
          <w:sz w:val="16"/>
          <w:szCs w:val="16"/>
          <w:lang w:eastAsia="ru-RU"/>
        </w:rPr>
        <w:t>՝</w:t>
      </w:r>
      <w:r w:rsidR="00C66675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Վայոց ձորի մարզ, Արենի համայնք, Արենի բնակավայր, 15 փ. 3 շ. </w:t>
      </w:r>
      <w:r w:rsidR="0022631D" w:rsidRPr="00F50191">
        <w:rPr>
          <w:rFonts w:ascii="Sylfaen" w:eastAsia="Times New Roman" w:hAnsi="Sylfaen" w:cs="Sylfaen"/>
          <w:sz w:val="16"/>
          <w:szCs w:val="16"/>
          <w:lang w:val="hy-AM" w:eastAsia="ru-RU"/>
        </w:rPr>
        <w:t xml:space="preserve"> հասցեում, </w:t>
      </w:r>
      <w:r w:rsidR="0022631D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>ստորև ներկայացնում է իր</w:t>
      </w:r>
      <w:r w:rsidR="00C66675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</w:t>
      </w:r>
      <w:r w:rsidR="0022631D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>կարիքների համար</w:t>
      </w:r>
      <w:r w:rsidR="00CA3754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</w:t>
      </w:r>
      <w:r w:rsidR="00554609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&lt;&lt;շինարարական աշխատանքների որակի տեխնիկական հոսկողության ծառայությունների&gt;&gt; </w:t>
      </w:r>
      <w:r w:rsidR="0022631D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ձեռքբերման նպատակով կազմակերպված </w:t>
      </w:r>
      <w:r w:rsidR="00F50191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C66675" w:rsidRPr="00F50191">
        <w:rPr>
          <w:rFonts w:ascii="Sylfaen" w:hAnsi="Sylfaen" w:cs="Arial"/>
          <w:bCs/>
          <w:iCs/>
          <w:sz w:val="16"/>
          <w:szCs w:val="16"/>
          <w:lang w:val="pt-BR"/>
        </w:rPr>
        <w:t>ԱՐԵՆԻՀ-ԳՀԾՁԲ-</w:t>
      </w:r>
      <w:r w:rsidR="006613E4" w:rsidRPr="006613E4">
        <w:rPr>
          <w:rFonts w:ascii="Sylfaen" w:hAnsi="Sylfaen" w:cs="Arial"/>
          <w:bCs/>
          <w:iCs/>
          <w:sz w:val="16"/>
          <w:szCs w:val="16"/>
          <w:lang w:val="hy-AM"/>
        </w:rPr>
        <w:t>10</w:t>
      </w:r>
      <w:r w:rsidR="00C66675" w:rsidRPr="00F50191">
        <w:rPr>
          <w:rFonts w:ascii="Sylfaen" w:hAnsi="Sylfaen" w:cs="Arial"/>
          <w:bCs/>
          <w:iCs/>
          <w:sz w:val="16"/>
          <w:szCs w:val="16"/>
          <w:lang w:val="pt-BR"/>
        </w:rPr>
        <w:t>/2</w:t>
      </w:r>
      <w:r w:rsidR="005A00D3" w:rsidRPr="00F50191">
        <w:rPr>
          <w:rFonts w:ascii="Sylfaen" w:hAnsi="Sylfaen" w:cs="Arial"/>
          <w:bCs/>
          <w:iCs/>
          <w:sz w:val="16"/>
          <w:szCs w:val="16"/>
          <w:lang w:val="pt-BR"/>
        </w:rPr>
        <w:t>4</w:t>
      </w:r>
      <w:r w:rsidR="00F50191">
        <w:rPr>
          <w:rFonts w:ascii="Sylfaen" w:hAnsi="Sylfaen"/>
          <w:bCs/>
          <w:iCs/>
          <w:sz w:val="16"/>
          <w:szCs w:val="16"/>
          <w:lang w:val="pt-BR"/>
        </w:rPr>
        <w:t>&gt;&gt;</w:t>
      </w:r>
      <w:r w:rsidR="00C66675" w:rsidRPr="00F50191">
        <w:rPr>
          <w:rFonts w:ascii="Sylfaen" w:hAnsi="Sylfaen"/>
          <w:bCs/>
          <w:iCs/>
          <w:sz w:val="16"/>
          <w:szCs w:val="16"/>
          <w:lang w:val="pt-BR"/>
        </w:rPr>
        <w:t xml:space="preserve"> </w:t>
      </w:r>
      <w:r w:rsidR="0022631D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ծածկագրով գնման ընթացակարգի արդյունքում</w:t>
      </w:r>
      <w:r w:rsidR="006F2779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</w:t>
      </w:r>
      <w:r w:rsidR="0022631D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F50191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16"/>
          <w:szCs w:val="16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1088"/>
        <w:gridCol w:w="72"/>
        <w:gridCol w:w="212"/>
        <w:gridCol w:w="708"/>
        <w:gridCol w:w="55"/>
        <w:gridCol w:w="382"/>
        <w:gridCol w:w="254"/>
        <w:gridCol w:w="208"/>
        <w:gridCol w:w="94"/>
        <w:gridCol w:w="567"/>
        <w:gridCol w:w="813"/>
        <w:gridCol w:w="332"/>
        <w:gridCol w:w="67"/>
        <w:gridCol w:w="14"/>
        <w:gridCol w:w="519"/>
        <w:gridCol w:w="391"/>
        <w:gridCol w:w="154"/>
        <w:gridCol w:w="261"/>
        <w:gridCol w:w="12"/>
        <w:gridCol w:w="498"/>
        <w:gridCol w:w="199"/>
        <w:gridCol w:w="437"/>
        <w:gridCol w:w="208"/>
        <w:gridCol w:w="26"/>
        <w:gridCol w:w="186"/>
        <w:gridCol w:w="35"/>
        <w:gridCol w:w="220"/>
        <w:gridCol w:w="1815"/>
      </w:tblGrid>
      <w:tr w:rsidR="0022631D" w:rsidRPr="00F50191" w14:paraId="470F7AD9" w14:textId="77777777" w:rsidTr="00B77A8A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582" w:type="dxa"/>
            <w:gridSpan w:val="30"/>
            <w:shd w:val="clear" w:color="auto" w:fill="auto"/>
            <w:vAlign w:val="center"/>
          </w:tcPr>
          <w:p w14:paraId="2C8A0C88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F5019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</w:t>
            </w:r>
            <w:r w:rsidRPr="00F50191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 w:rsidRPr="00F5019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:rsidR="0022631D" w:rsidRPr="00F50191" w14:paraId="7175AD09" w14:textId="77777777" w:rsidTr="00554609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F5019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2127" w:type="dxa"/>
            <w:gridSpan w:val="5"/>
            <w:vMerge w:val="restart"/>
            <w:shd w:val="clear" w:color="auto" w:fill="auto"/>
            <w:vAlign w:val="center"/>
          </w:tcPr>
          <w:p w14:paraId="747E0BC6" w14:textId="77777777" w:rsidR="0022631D" w:rsidRPr="00F5019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296AAFC" w14:textId="77777777" w:rsidR="0022631D" w:rsidRPr="00F50191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14:paraId="092A495C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քանակը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63" w:type="dxa"/>
            <w:gridSpan w:val="9"/>
            <w:shd w:val="clear" w:color="auto" w:fill="auto"/>
            <w:vAlign w:val="center"/>
          </w:tcPr>
          <w:p w14:paraId="364D10A9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4584ECC0" w14:textId="77777777" w:rsidR="0022631D" w:rsidRPr="00F5019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177B54EC" w14:textId="77777777" w:rsidR="0022631D" w:rsidRPr="00F5019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F50191" w14:paraId="47FA3F4C" w14:textId="77777777" w:rsidTr="00554609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5"/>
            <w:vMerge/>
            <w:shd w:val="clear" w:color="auto" w:fill="auto"/>
            <w:vAlign w:val="center"/>
          </w:tcPr>
          <w:p w14:paraId="17111B82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658F623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gridSpan w:val="3"/>
            <w:vMerge w:val="restart"/>
            <w:shd w:val="clear" w:color="auto" w:fill="auto"/>
            <w:vAlign w:val="center"/>
          </w:tcPr>
          <w:p w14:paraId="1DE76120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5085DC3F" w14:textId="77777777" w:rsidR="0022631D" w:rsidRPr="00F50191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563" w:type="dxa"/>
            <w:gridSpan w:val="9"/>
            <w:shd w:val="clear" w:color="auto" w:fill="auto"/>
            <w:vAlign w:val="center"/>
          </w:tcPr>
          <w:p w14:paraId="3A5F2BA3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7019E261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C0E9F19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50191" w14:paraId="51153249" w14:textId="77777777" w:rsidTr="00554609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F5019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F5019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6D46E7" w14:paraId="68F06124" w14:textId="77777777" w:rsidTr="005266B8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35370944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B6B3B04" w14:textId="0F51B40E" w:rsidR="006D46E7" w:rsidRPr="006D46E7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D46E7">
              <w:rPr>
                <w:rFonts w:ascii="GHEA Grapalat" w:hAnsi="GHEA Grapalat"/>
                <w:sz w:val="16"/>
                <w:szCs w:val="16"/>
              </w:rPr>
              <w:t>&lt;&lt;Արենի համայնքի Արենի  բնակավայրի  Մանկապարտեզ տանող 16-րդ և 17-րդ փողոցների կառուցման/ սալարկմամբ/  &gt;&gt; աշխատանքների որակի տեխնիկական հսկողության ծառայություններ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3BC9A" w14:textId="0989ECB9" w:rsidR="006D46E7" w:rsidRPr="006D46E7" w:rsidRDefault="006D46E7" w:rsidP="006D46E7">
            <w:pPr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D46E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749F9" w14:textId="6F557C99" w:rsidR="006D46E7" w:rsidRPr="006D46E7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D46E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D89D5" w14:textId="0C0B5A8D" w:rsidR="006D46E7" w:rsidRPr="006D46E7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D46E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D88F1" w14:textId="6F3C75EE" w:rsidR="006D46E7" w:rsidRPr="006D46E7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6D46E7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2</w:t>
            </w:r>
            <w:r w:rsidR="00F56163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 </w:t>
            </w:r>
            <w:r w:rsidRPr="006D46E7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000</w:t>
            </w:r>
            <w:r w:rsidR="00F56163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 xml:space="preserve"> </w:t>
            </w:r>
            <w:r w:rsidRPr="006D46E7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B7A36" w14:textId="7C18C4C4" w:rsidR="006D46E7" w:rsidRPr="006D46E7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6D46E7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2</w:t>
            </w:r>
            <w:r w:rsidR="00F56163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 </w:t>
            </w:r>
            <w:r w:rsidRPr="006D46E7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000</w:t>
            </w:r>
            <w:r w:rsidR="00F56163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 xml:space="preserve"> </w:t>
            </w:r>
            <w:r w:rsidRPr="006D46E7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83C62B3" w14:textId="7BB8753C" w:rsidR="006D46E7" w:rsidRPr="006D46E7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6D46E7">
              <w:rPr>
                <w:sz w:val="16"/>
                <w:szCs w:val="16"/>
                <w:lang w:val="ru-RU"/>
              </w:rPr>
              <w:t>&lt;&lt;</w:t>
            </w:r>
            <w:r w:rsidRPr="006D46E7">
              <w:rPr>
                <w:sz w:val="16"/>
                <w:szCs w:val="16"/>
              </w:rPr>
              <w:t>Արենի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համայնքի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Արենի</w:t>
            </w:r>
            <w:r w:rsidRPr="006D46E7">
              <w:rPr>
                <w:sz w:val="16"/>
                <w:szCs w:val="16"/>
                <w:lang w:val="ru-RU"/>
              </w:rPr>
              <w:t xml:space="preserve">  </w:t>
            </w:r>
            <w:r w:rsidRPr="006D46E7">
              <w:rPr>
                <w:sz w:val="16"/>
                <w:szCs w:val="16"/>
              </w:rPr>
              <w:t>բնակավայրի</w:t>
            </w:r>
            <w:r w:rsidRPr="006D46E7">
              <w:rPr>
                <w:sz w:val="16"/>
                <w:szCs w:val="16"/>
                <w:lang w:val="ru-RU"/>
              </w:rPr>
              <w:t xml:space="preserve">  </w:t>
            </w:r>
            <w:r w:rsidRPr="006D46E7">
              <w:rPr>
                <w:sz w:val="16"/>
                <w:szCs w:val="16"/>
              </w:rPr>
              <w:t>Մանկապարտեզ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տանող</w:t>
            </w:r>
            <w:r w:rsidRPr="006D46E7">
              <w:rPr>
                <w:sz w:val="16"/>
                <w:szCs w:val="16"/>
                <w:lang w:val="ru-RU"/>
              </w:rPr>
              <w:t xml:space="preserve"> 16-</w:t>
            </w:r>
            <w:r w:rsidRPr="006D46E7">
              <w:rPr>
                <w:sz w:val="16"/>
                <w:szCs w:val="16"/>
              </w:rPr>
              <w:t>րդ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և</w:t>
            </w:r>
            <w:r w:rsidRPr="006D46E7">
              <w:rPr>
                <w:sz w:val="16"/>
                <w:szCs w:val="16"/>
                <w:lang w:val="ru-RU"/>
              </w:rPr>
              <w:t xml:space="preserve"> 17-</w:t>
            </w:r>
            <w:r w:rsidRPr="006D46E7">
              <w:rPr>
                <w:sz w:val="16"/>
                <w:szCs w:val="16"/>
              </w:rPr>
              <w:t>րդ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փողոցների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կառուցման</w:t>
            </w:r>
            <w:r w:rsidRPr="006D46E7">
              <w:rPr>
                <w:sz w:val="16"/>
                <w:szCs w:val="16"/>
                <w:lang w:val="ru-RU"/>
              </w:rPr>
              <w:t xml:space="preserve">/ </w:t>
            </w:r>
            <w:r w:rsidRPr="006D46E7">
              <w:rPr>
                <w:sz w:val="16"/>
                <w:szCs w:val="16"/>
              </w:rPr>
              <w:t>սալարկմամբ</w:t>
            </w:r>
            <w:r w:rsidRPr="006D46E7">
              <w:rPr>
                <w:sz w:val="16"/>
                <w:szCs w:val="16"/>
                <w:lang w:val="ru-RU"/>
              </w:rPr>
              <w:t xml:space="preserve">/  &gt;&gt; </w:t>
            </w:r>
            <w:r w:rsidRPr="006D46E7">
              <w:rPr>
                <w:sz w:val="16"/>
                <w:szCs w:val="16"/>
              </w:rPr>
              <w:t>աշխատանքների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որակի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տեխնիկական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հսկողության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ծառայություններ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FA35B3F" w14:textId="6E7668F8" w:rsidR="006D46E7" w:rsidRPr="006D46E7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6D46E7">
              <w:rPr>
                <w:sz w:val="16"/>
                <w:szCs w:val="16"/>
                <w:lang w:val="ru-RU"/>
              </w:rPr>
              <w:t>&lt;&lt;</w:t>
            </w:r>
            <w:r w:rsidRPr="006D46E7">
              <w:rPr>
                <w:sz w:val="16"/>
                <w:szCs w:val="16"/>
              </w:rPr>
              <w:t>Արենի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համայնքի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Արենի</w:t>
            </w:r>
            <w:r w:rsidRPr="006D46E7">
              <w:rPr>
                <w:sz w:val="16"/>
                <w:szCs w:val="16"/>
                <w:lang w:val="ru-RU"/>
              </w:rPr>
              <w:t xml:space="preserve">  </w:t>
            </w:r>
            <w:r w:rsidRPr="006D46E7">
              <w:rPr>
                <w:sz w:val="16"/>
                <w:szCs w:val="16"/>
              </w:rPr>
              <w:t>բնակավայրի</w:t>
            </w:r>
            <w:r w:rsidRPr="006D46E7">
              <w:rPr>
                <w:sz w:val="16"/>
                <w:szCs w:val="16"/>
                <w:lang w:val="ru-RU"/>
              </w:rPr>
              <w:t xml:space="preserve">  </w:t>
            </w:r>
            <w:r w:rsidRPr="006D46E7">
              <w:rPr>
                <w:sz w:val="16"/>
                <w:szCs w:val="16"/>
              </w:rPr>
              <w:t>Մանկապարտեզ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տանող</w:t>
            </w:r>
            <w:r w:rsidRPr="006D46E7">
              <w:rPr>
                <w:sz w:val="16"/>
                <w:szCs w:val="16"/>
                <w:lang w:val="ru-RU"/>
              </w:rPr>
              <w:t xml:space="preserve"> 16-</w:t>
            </w:r>
            <w:r w:rsidRPr="006D46E7">
              <w:rPr>
                <w:sz w:val="16"/>
                <w:szCs w:val="16"/>
              </w:rPr>
              <w:t>րդ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և</w:t>
            </w:r>
            <w:r w:rsidRPr="006D46E7">
              <w:rPr>
                <w:sz w:val="16"/>
                <w:szCs w:val="16"/>
                <w:lang w:val="ru-RU"/>
              </w:rPr>
              <w:t xml:space="preserve"> 17-</w:t>
            </w:r>
            <w:r w:rsidRPr="006D46E7">
              <w:rPr>
                <w:sz w:val="16"/>
                <w:szCs w:val="16"/>
              </w:rPr>
              <w:t>րդ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փողոցների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կառուցման</w:t>
            </w:r>
            <w:r w:rsidRPr="006D46E7">
              <w:rPr>
                <w:sz w:val="16"/>
                <w:szCs w:val="16"/>
                <w:lang w:val="ru-RU"/>
              </w:rPr>
              <w:t xml:space="preserve">/ </w:t>
            </w:r>
            <w:r w:rsidRPr="006D46E7">
              <w:rPr>
                <w:sz w:val="16"/>
                <w:szCs w:val="16"/>
              </w:rPr>
              <w:t>սալարկմամբ</w:t>
            </w:r>
            <w:r w:rsidRPr="006D46E7">
              <w:rPr>
                <w:sz w:val="16"/>
                <w:szCs w:val="16"/>
                <w:lang w:val="ru-RU"/>
              </w:rPr>
              <w:t xml:space="preserve">/  &gt;&gt; </w:t>
            </w:r>
            <w:r w:rsidRPr="006D46E7">
              <w:rPr>
                <w:sz w:val="16"/>
                <w:szCs w:val="16"/>
              </w:rPr>
              <w:t>աշխատանքների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որակի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տեխնիկական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հսկողության</w:t>
            </w:r>
            <w:r w:rsidRPr="006D46E7">
              <w:rPr>
                <w:sz w:val="16"/>
                <w:szCs w:val="16"/>
                <w:lang w:val="ru-RU"/>
              </w:rPr>
              <w:t xml:space="preserve"> </w:t>
            </w:r>
            <w:r w:rsidRPr="006D46E7">
              <w:rPr>
                <w:sz w:val="16"/>
                <w:szCs w:val="16"/>
              </w:rPr>
              <w:t>ծառայություններ</w:t>
            </w:r>
          </w:p>
        </w:tc>
      </w:tr>
      <w:tr w:rsidR="006D46E7" w:rsidRPr="006D46E7" w14:paraId="67C0B0D8" w14:textId="77777777" w:rsidTr="00012170">
        <w:trPr>
          <w:trHeight w:val="169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32B1BD87" w14:textId="77777777" w:rsidR="006D46E7" w:rsidRPr="006D46E7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6D46E7" w:rsidRPr="00F50191" w14:paraId="4CB0FDBB" w14:textId="77777777" w:rsidTr="00012170">
        <w:trPr>
          <w:trHeight w:val="137"/>
        </w:trPr>
        <w:tc>
          <w:tcPr>
            <w:tcW w:w="43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Կիրառված գ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նման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ընթացակարգ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ը և դրա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ընտրության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0371781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Պայմանագիրը կնքվելու է "Գնումների մասին" ՀՀ օրենքի 15-րդ հոդվածի 6-րդ մասի հիման վրա, այսինքն գնում կարող է կատարվել անհրաժեշտ ֆինանսական միջոցներ նախատեսվելու դեպքում:</w:t>
            </w:r>
          </w:p>
        </w:tc>
      </w:tr>
      <w:tr w:rsidR="006D46E7" w:rsidRPr="00F50191" w14:paraId="32583D83" w14:textId="77777777" w:rsidTr="00012170">
        <w:trPr>
          <w:trHeight w:val="196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F50191" w14:paraId="20E6AEE3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7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կամ հրապարակելու 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636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542D27F0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19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.0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7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.2024 թ. </w:t>
            </w:r>
          </w:p>
        </w:tc>
      </w:tr>
      <w:tr w:rsidR="006D46E7" w:rsidRPr="00F50191" w14:paraId="7E145D36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րավերում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կատարված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ի ամսաթիվը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F50191" w14:paraId="60E24753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6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F50191" w14:paraId="65CB12BB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Պարզաբանման</w:t>
            </w:r>
          </w:p>
        </w:tc>
      </w:tr>
      <w:tr w:rsidR="006D46E7" w:rsidRPr="00F50191" w14:paraId="5FA77C39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F50191" w14:paraId="1F8F0FD5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F50191" w14:paraId="345EA0A4" w14:textId="77777777" w:rsidTr="00012170">
        <w:trPr>
          <w:trHeight w:val="54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4E5F2D6D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F50191" w14:paraId="0D567E53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5D2FF77E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3"/>
            <w:shd w:val="clear" w:color="auto" w:fill="auto"/>
            <w:vAlign w:val="center"/>
          </w:tcPr>
          <w:p w14:paraId="14369749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/ՀՀ դրամ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6D46E7" w:rsidRPr="00F50191" w14:paraId="1B34DDC3" w14:textId="77777777" w:rsidTr="006573F6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0547CD14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E931CC2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CC3038F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6D46E7" w:rsidRPr="00F50191" w14:paraId="453C8EE9" w14:textId="77777777" w:rsidTr="006D46E7">
        <w:trPr>
          <w:trHeight w:val="349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28"/>
            <w:shd w:val="clear" w:color="auto" w:fill="auto"/>
            <w:vAlign w:val="center"/>
          </w:tcPr>
          <w:p w14:paraId="78FAB69D" w14:textId="4502C9FA" w:rsidR="006D46E7" w:rsidRPr="00F50191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6D46E7" w:rsidRPr="00F50191" w14:paraId="2BF05015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13FEEF39" w14:textId="7F972368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&lt;&lt;Պռոշաբերդշին&gt;&gt;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362C2B42" w14:textId="41C2A7A8" w:rsidR="006D46E7" w:rsidRPr="006D46E7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ru-RU"/>
              </w:rPr>
              <w:t>2 000 000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7845CBD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BE6AFBB" w14:textId="26C73EBF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ru-RU"/>
              </w:rPr>
              <w:t>2 0</w:t>
            </w:r>
            <w:r w:rsidRPr="00F50191">
              <w:rPr>
                <w:rFonts w:ascii="Sylfaen" w:hAnsi="Sylfaen"/>
                <w:color w:val="FF0000"/>
                <w:sz w:val="16"/>
                <w:szCs w:val="16"/>
                <w:lang w:val="es-ES"/>
              </w:rPr>
              <w:t>00 000</w:t>
            </w:r>
          </w:p>
        </w:tc>
      </w:tr>
      <w:tr w:rsidR="006D46E7" w:rsidRPr="00F50191" w14:paraId="3A1F8C41" w14:textId="77777777" w:rsidTr="00A67159">
        <w:trPr>
          <w:trHeight w:val="130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7FE2C7FF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F50191" w14:paraId="2E17783A" w14:textId="77777777" w:rsidTr="00012170"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6D46E7" w:rsidRPr="00F50191" w14:paraId="20294187" w14:textId="77777777" w:rsidTr="0007025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14:paraId="2F9860EC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873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(բավարար կամ անբավարար)</w:t>
            </w:r>
          </w:p>
        </w:tc>
      </w:tr>
      <w:tr w:rsidR="006D46E7" w:rsidRPr="00F50191" w14:paraId="460924D8" w14:textId="77777777" w:rsidTr="0007025C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F5019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փաստաթղթերի </w:t>
            </w:r>
            <w:r w:rsidRPr="00F5019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F5019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 w:rsidRPr="00F5019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6D46E7" w:rsidRPr="00F50191" w14:paraId="664B8397" w14:textId="77777777" w:rsidTr="0007025C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F50191" w14:paraId="2A8014FC" w14:textId="77777777" w:rsidTr="0007025C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lastRenderedPageBreak/>
              <w:t>…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F50191" w14:paraId="00A90B94" w14:textId="77777777" w:rsidTr="0007025C">
        <w:trPr>
          <w:trHeight w:val="331"/>
        </w:trPr>
        <w:tc>
          <w:tcPr>
            <w:tcW w:w="2473" w:type="dxa"/>
            <w:gridSpan w:val="4"/>
            <w:shd w:val="clear" w:color="auto" w:fill="auto"/>
            <w:vAlign w:val="center"/>
          </w:tcPr>
          <w:p w14:paraId="0EB1C3F1" w14:textId="77777777" w:rsidR="006D46E7" w:rsidRPr="00F50191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739" w:type="dxa"/>
            <w:gridSpan w:val="27"/>
            <w:shd w:val="clear" w:color="auto" w:fill="auto"/>
            <w:vAlign w:val="center"/>
          </w:tcPr>
          <w:p w14:paraId="54B6B776" w14:textId="77777777" w:rsidR="006D46E7" w:rsidRPr="00F50191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 w:rsidRPr="00F50191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Հայտերի մերժման այլ հիմքեր</w:t>
            </w:r>
          </w:p>
        </w:tc>
      </w:tr>
      <w:tr w:rsidR="006D46E7" w:rsidRPr="00F50191" w14:paraId="2A318582" w14:textId="77777777" w:rsidTr="006573F6">
        <w:trPr>
          <w:trHeight w:val="46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F50191" w14:paraId="1AE073E9" w14:textId="77777777" w:rsidTr="007B742C">
        <w:trPr>
          <w:trHeight w:val="346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6D46E7" w:rsidRPr="00F50191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61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599677E5" w:rsidR="006D46E7" w:rsidRPr="00F50191" w:rsidRDefault="006613E4" w:rsidP="006D46E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26.</w:t>
            </w:r>
            <w:r w:rsidR="006D46E7" w:rsidRPr="00F50191">
              <w:rPr>
                <w:rFonts w:ascii="Sylfaen" w:hAnsi="Sylfaen"/>
                <w:sz w:val="16"/>
                <w:szCs w:val="16"/>
                <w:lang w:val="pt-BR"/>
              </w:rPr>
              <w:t>0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7</w:t>
            </w:r>
            <w:r w:rsidR="006D46E7" w:rsidRPr="00F50191">
              <w:rPr>
                <w:rFonts w:ascii="Sylfaen" w:hAnsi="Sylfaen"/>
                <w:sz w:val="16"/>
                <w:szCs w:val="16"/>
                <w:lang w:val="pt-BR"/>
              </w:rPr>
              <w:t>.2024</w:t>
            </w:r>
            <w:r w:rsidR="006D46E7">
              <w:rPr>
                <w:rFonts w:ascii="Sylfaen" w:hAnsi="Sylfaen"/>
                <w:sz w:val="16"/>
                <w:szCs w:val="16"/>
                <w:lang w:val="pt-BR"/>
              </w:rPr>
              <w:t xml:space="preserve"> թ</w:t>
            </w:r>
            <w:r w:rsidR="006D46E7" w:rsidRPr="00F50191">
              <w:rPr>
                <w:rFonts w:ascii="Sylfaen" w:hAnsi="Sylfaen"/>
                <w:sz w:val="16"/>
                <w:szCs w:val="16"/>
                <w:lang w:val="pt-BR"/>
              </w:rPr>
              <w:t>.,</w:t>
            </w:r>
          </w:p>
        </w:tc>
      </w:tr>
      <w:tr w:rsidR="006D46E7" w:rsidRPr="00F50191" w14:paraId="580211C2" w14:textId="77777777" w:rsidTr="007B742C">
        <w:trPr>
          <w:trHeight w:val="92"/>
        </w:trPr>
        <w:tc>
          <w:tcPr>
            <w:tcW w:w="5025" w:type="dxa"/>
            <w:gridSpan w:val="13"/>
            <w:vMerge w:val="restart"/>
            <w:shd w:val="clear" w:color="auto" w:fill="auto"/>
            <w:vAlign w:val="center"/>
          </w:tcPr>
          <w:p w14:paraId="2FCB845E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6D46E7" w:rsidRPr="00F50191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6D46E7" w:rsidRPr="00F50191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Անգործության ժամկետի ավարտ</w:t>
            </w:r>
          </w:p>
        </w:tc>
      </w:tr>
      <w:tr w:rsidR="006D46E7" w:rsidRPr="00F50191" w14:paraId="54DCB6E2" w14:textId="77777777" w:rsidTr="007B742C">
        <w:trPr>
          <w:trHeight w:val="92"/>
        </w:trPr>
        <w:tc>
          <w:tcPr>
            <w:tcW w:w="502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0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32A7E609" w:rsidR="006D46E7" w:rsidRPr="00F50191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7C826D4C" w:rsidR="006D46E7" w:rsidRPr="00F50191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F50191" w14:paraId="48162F0F" w14:textId="77777777" w:rsidTr="00012170">
        <w:trPr>
          <w:trHeight w:val="344"/>
        </w:trPr>
        <w:tc>
          <w:tcPr>
            <w:tcW w:w="11212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5A0E6CEA" w:rsidR="006D46E7" w:rsidRPr="00F50191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     </w:t>
            </w:r>
            <w:r w:rsidR="006613E4" w:rsidRPr="006613E4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03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.0</w:t>
            </w:r>
            <w:r w:rsidR="006613E4" w:rsidRPr="006613E4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7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.2024 թ. </w:t>
            </w:r>
          </w:p>
        </w:tc>
      </w:tr>
      <w:tr w:rsidR="006613E4" w:rsidRPr="00F50191" w14:paraId="41BE81C6" w14:textId="77777777" w:rsidTr="00463911">
        <w:trPr>
          <w:trHeight w:val="344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6613E4" w:rsidRPr="00F50191" w:rsidRDefault="006613E4" w:rsidP="006613E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87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38878322" w14:textId="38C662D6" w:rsidR="006613E4" w:rsidRPr="00F50191" w:rsidRDefault="006613E4" w:rsidP="006613E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0A5FB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03.0</w:t>
            </w:r>
            <w:r w:rsidR="00F56163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8</w:t>
            </w:r>
            <w:r w:rsidRPr="000A5FB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.2024 թ. </w:t>
            </w:r>
          </w:p>
        </w:tc>
      </w:tr>
      <w:tr w:rsidR="006613E4" w:rsidRPr="00F50191" w14:paraId="12F42D7D" w14:textId="77777777" w:rsidTr="00463911">
        <w:trPr>
          <w:trHeight w:val="344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6613E4" w:rsidRPr="00F50191" w:rsidRDefault="006613E4" w:rsidP="006613E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187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4B0B7E2C" w14:textId="4B03B2DD" w:rsidR="006613E4" w:rsidRPr="00F50191" w:rsidRDefault="006613E4" w:rsidP="006613E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0A5FB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03.0</w:t>
            </w:r>
            <w:r w:rsidR="00F56163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8</w:t>
            </w:r>
            <w:r w:rsidRPr="000A5FB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.2024 թ. </w:t>
            </w:r>
          </w:p>
        </w:tc>
      </w:tr>
      <w:tr w:rsidR="006D46E7" w:rsidRPr="00F50191" w14:paraId="584313A1" w14:textId="77777777" w:rsidTr="00A67159">
        <w:trPr>
          <w:trHeight w:val="122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3C81BD2C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F50191" w14:paraId="3E775689" w14:textId="77777777" w:rsidTr="0007025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8739" w:type="dxa"/>
            <w:gridSpan w:val="27"/>
            <w:shd w:val="clear" w:color="auto" w:fill="auto"/>
            <w:vAlign w:val="center"/>
          </w:tcPr>
          <w:p w14:paraId="3FBC8642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6D46E7" w:rsidRPr="00F50191" w14:paraId="309A4291" w14:textId="77777777" w:rsidTr="008E6837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vAlign w:val="center"/>
          </w:tcPr>
          <w:p w14:paraId="3C030806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14:paraId="5B57A519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380" w:type="dxa"/>
            <w:gridSpan w:val="2"/>
            <w:vMerge w:val="restart"/>
            <w:shd w:val="clear" w:color="auto" w:fill="auto"/>
            <w:vAlign w:val="center"/>
          </w:tcPr>
          <w:p w14:paraId="4C659589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738" w:type="dxa"/>
            <w:gridSpan w:val="7"/>
            <w:vMerge w:val="restart"/>
            <w:shd w:val="clear" w:color="auto" w:fill="auto"/>
            <w:vAlign w:val="center"/>
          </w:tcPr>
          <w:p w14:paraId="7026805C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1017303A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2927" w:type="dxa"/>
            <w:gridSpan w:val="7"/>
            <w:shd w:val="clear" w:color="auto" w:fill="auto"/>
            <w:vAlign w:val="center"/>
          </w:tcPr>
          <w:p w14:paraId="64A1DCA3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6D46E7" w:rsidRPr="00F50191" w14:paraId="2D5AEA46" w14:textId="77777777" w:rsidTr="008E6837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vAlign w:val="center"/>
          </w:tcPr>
          <w:p w14:paraId="5EF9983B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shd w:val="clear" w:color="auto" w:fill="auto"/>
            <w:vAlign w:val="center"/>
          </w:tcPr>
          <w:p w14:paraId="285204D9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shd w:val="clear" w:color="auto" w:fill="auto"/>
            <w:vAlign w:val="center"/>
          </w:tcPr>
          <w:p w14:paraId="6D90C482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8" w:type="dxa"/>
            <w:gridSpan w:val="7"/>
            <w:vMerge/>
            <w:shd w:val="clear" w:color="auto" w:fill="auto"/>
            <w:vAlign w:val="center"/>
          </w:tcPr>
          <w:p w14:paraId="65CF9A99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686AC4A8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gridSpan w:val="7"/>
            <w:shd w:val="clear" w:color="auto" w:fill="auto"/>
            <w:vAlign w:val="center"/>
          </w:tcPr>
          <w:p w14:paraId="63076281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:rsidR="006D46E7" w:rsidRPr="00F50191" w14:paraId="35FF098D" w14:textId="77777777" w:rsidTr="008E6837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6D46E7" w:rsidRPr="00F50191" w14:paraId="6A2EE72B" w14:textId="77777777" w:rsidTr="008E6837">
        <w:trPr>
          <w:trHeight w:val="389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B022BE1" w14:textId="7D16AACA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  <w:p w14:paraId="141E3B6B" w14:textId="7B3C0304" w:rsidR="006D46E7" w:rsidRPr="00F50191" w:rsidRDefault="006D46E7" w:rsidP="006D46E7">
            <w:pPr>
              <w:widowControl w:val="0"/>
              <w:spacing w:before="0" w:after="0"/>
              <w:ind w:left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66DA3F80" w14:textId="7DCE8810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&lt;&lt;Պռոշաբերդշին&gt;&gt; ՍՊԸ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14:paraId="5DC30437" w14:textId="6D32AE98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</w:t>
            </w:r>
            <w:r w:rsidRPr="00F50191">
              <w:rPr>
                <w:rFonts w:ascii="Sylfaen" w:hAnsi="Sylfaen" w:cs="Arial"/>
                <w:b/>
                <w:sz w:val="16"/>
                <w:szCs w:val="16"/>
                <w:lang w:val="af-ZA"/>
              </w:rPr>
              <w:t xml:space="preserve"> ԱՐԵՆԻՀ-ԳՀԾՁԲ-</w:t>
            </w:r>
            <w:r w:rsidR="006613E4">
              <w:rPr>
                <w:rFonts w:ascii="Sylfaen" w:hAnsi="Sylfaen" w:cs="Arial"/>
                <w:b/>
                <w:sz w:val="16"/>
                <w:szCs w:val="16"/>
                <w:lang w:val="ru-RU"/>
              </w:rPr>
              <w:t>10/24</w:t>
            </w:r>
            <w:r w:rsidRPr="00F5019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&gt;&gt; 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1D858F58" w14:textId="2DC24DBE" w:rsidR="006D46E7" w:rsidRPr="00F50191" w:rsidRDefault="006613E4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0</w:t>
            </w:r>
            <w:r w:rsidR="006D46E7"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3.0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7</w:t>
            </w:r>
            <w:r w:rsidR="006D46E7"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.2024 թ. </w:t>
            </w:r>
          </w:p>
        </w:tc>
        <w:tc>
          <w:tcPr>
            <w:tcW w:w="1738" w:type="dxa"/>
            <w:gridSpan w:val="7"/>
            <w:shd w:val="clear" w:color="auto" w:fill="auto"/>
            <w:vAlign w:val="center"/>
          </w:tcPr>
          <w:p w14:paraId="27D8E2E2" w14:textId="334BA6C1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Համաձայնագրի կնքման օրվանից մինչև շինարարական աշխատանքների կատարման ավարտ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4684CF9E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701DC03B" w14:textId="7848F7C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0647D7C" w14:textId="12DDEBA4" w:rsidR="006D46E7" w:rsidRPr="006613E4" w:rsidRDefault="006613E4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2 000 000</w:t>
            </w:r>
          </w:p>
        </w:tc>
      </w:tr>
      <w:tr w:rsidR="006D46E7" w:rsidRPr="00F50191" w14:paraId="732D7CE1" w14:textId="77777777" w:rsidTr="00012170">
        <w:trPr>
          <w:trHeight w:val="150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11793D33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6D46E7" w:rsidRPr="00F50191" w14:paraId="2F9BCE08" w14:textId="77777777" w:rsidTr="0007025C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Հասցե, հեռ.</w:t>
            </w:r>
          </w:p>
        </w:tc>
        <w:tc>
          <w:tcPr>
            <w:tcW w:w="21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ՀՎՀՀ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/ Անձնագրի համարը և սերիան</w:t>
            </w:r>
          </w:p>
        </w:tc>
      </w:tr>
      <w:tr w:rsidR="006D46E7" w:rsidRPr="00F50191" w14:paraId="57C33244" w14:textId="77777777" w:rsidTr="0007025C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BCE12" w14:textId="2AE03FD9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D2EC1" w14:textId="7B1731C0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&lt;&lt;Պռոշաբերդշին&gt;&gt; ՍՊԸ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9DD392" w14:textId="424EB014" w:rsidR="006D46E7" w:rsidRPr="00F50191" w:rsidRDefault="006D46E7" w:rsidP="006D46E7">
            <w:pPr>
              <w:pStyle w:val="ac"/>
              <w:spacing w:line="288" w:lineRule="auto"/>
              <w:jc w:val="center"/>
              <w:rPr>
                <w:rFonts w:ascii="Sylfaen" w:hAnsi="Sylfaen"/>
                <w:bCs/>
                <w:iCs/>
                <w:sz w:val="16"/>
                <w:szCs w:val="16"/>
              </w:rPr>
            </w:pPr>
            <w:r w:rsidRPr="00F50191">
              <w:rPr>
                <w:rFonts w:ascii="Sylfaen" w:hAnsi="Sylfaen"/>
                <w:sz w:val="16"/>
                <w:szCs w:val="16"/>
              </w:rPr>
              <w:t>karapetmovsisyan@mail</w:t>
            </w:r>
            <w:hyperlink r:id="rId8" w:history="1">
              <w:r w:rsidRPr="00F50191">
                <w:rPr>
                  <w:rStyle w:val="ae"/>
                  <w:rFonts w:ascii="Sylfaen" w:eastAsia="Calibri" w:hAnsi="Sylfaen"/>
                  <w:bCs/>
                  <w:iCs/>
                  <w:sz w:val="16"/>
                  <w:szCs w:val="16"/>
                </w:rPr>
                <w:t>.ru</w:t>
              </w:r>
            </w:hyperlink>
          </w:p>
          <w:p w14:paraId="3DD76E04" w14:textId="7ACA36A4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hAnsi="Sylfaen" w:cs="Arial"/>
                <w:bCs/>
                <w:iCs/>
                <w:sz w:val="16"/>
                <w:szCs w:val="16"/>
              </w:rPr>
              <w:t>հեռ</w:t>
            </w:r>
            <w:r w:rsidRPr="00F50191">
              <w:rPr>
                <w:rFonts w:ascii="Sylfaen" w:hAnsi="Sylfaen"/>
                <w:bCs/>
                <w:iCs/>
                <w:sz w:val="16"/>
                <w:szCs w:val="16"/>
              </w:rPr>
              <w:t>. 093828390</w:t>
            </w:r>
          </w:p>
        </w:tc>
        <w:tc>
          <w:tcPr>
            <w:tcW w:w="21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4695F" w14:textId="30178E40" w:rsidR="006D46E7" w:rsidRPr="00F50191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karapetmovsisyan@mail.ru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294F166B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163538001609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5965BA9C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08910676</w:t>
            </w:r>
          </w:p>
        </w:tc>
      </w:tr>
      <w:tr w:rsidR="006D46E7" w:rsidRPr="00F50191" w14:paraId="329B2CBC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047C60D3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F50191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6D46E7" w:rsidRPr="00F50191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6D46E7" w:rsidRPr="00F50191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F50191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50191">
              <w:rPr>
                <w:rFonts w:ascii="Sylfaen" w:eastAsia="Times New Roman" w:hAnsi="Sylfaen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6D46E7" w:rsidRPr="00F50191" w14:paraId="4684C84B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7196F012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F50191" w14:paraId="069F71EB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6F04C96C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highlight w:val="yellow"/>
                <w:lang w:eastAsia="ru-RU"/>
              </w:rPr>
              <w:t>------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օրացուցային օրվա ընթացքում:</w:t>
            </w:r>
          </w:p>
          <w:p w14:paraId="25B02ED2" w14:textId="77777777" w:rsidR="006D46E7" w:rsidRPr="00F50191" w:rsidRDefault="006D46E7" w:rsidP="006D46E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Գրավոր պահանջին  կից ներկայացվում է՝</w:t>
            </w:r>
          </w:p>
          <w:p w14:paraId="7300E80E" w14:textId="77777777" w:rsidR="006D46E7" w:rsidRPr="00F50191" w:rsidRDefault="006D46E7" w:rsidP="006D46E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4D36304" w14:textId="77777777" w:rsidR="006D46E7" w:rsidRPr="00F50191" w:rsidRDefault="006D46E7" w:rsidP="006D46E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ա. ֆիզիկական անձանց քանակը չի կարող գերազանցել երկուսը.</w:t>
            </w:r>
          </w:p>
          <w:p w14:paraId="3C8A42BB" w14:textId="77777777" w:rsidR="006D46E7" w:rsidRPr="00F50191" w:rsidRDefault="006D46E7" w:rsidP="006D46E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1F2ED534" w14:textId="77777777" w:rsidR="006D46E7" w:rsidRPr="00F50191" w:rsidRDefault="006D46E7" w:rsidP="006D46E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2B5FA7D" w14:textId="77777777" w:rsidR="006D46E7" w:rsidRPr="00F50191" w:rsidRDefault="006D46E7" w:rsidP="006D46E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A577C00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093D101A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highlight w:val="yellow"/>
                <w:lang w:eastAsia="ru-RU"/>
              </w:rPr>
              <w:t>---------------------------: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8"/>
            </w:r>
          </w:p>
        </w:tc>
      </w:tr>
      <w:tr w:rsidR="006D46E7" w:rsidRPr="00F50191" w14:paraId="178C408B" w14:textId="77777777" w:rsidTr="006573F6">
        <w:trPr>
          <w:trHeight w:val="104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2DE1E7E3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  <w:p w14:paraId="4E89CD0D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6D46E7" w:rsidRPr="00F50191" w14:paraId="1AFA19FB" w14:textId="77777777" w:rsidTr="00012170">
        <w:trPr>
          <w:trHeight w:val="475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6D46E7" w:rsidRPr="00F50191" w14:paraId="2505295E" w14:textId="77777777" w:rsidTr="00696228">
        <w:trPr>
          <w:trHeight w:val="46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07C36B48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  <w:p w14:paraId="6EF76C5D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6D46E7" w:rsidRPr="00F50191" w14:paraId="43BCC872" w14:textId="77777777" w:rsidTr="00012170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6D46E7" w:rsidRPr="00F50191" w:rsidRDefault="006D46E7" w:rsidP="006D46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այդ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F50191">
              <w:rPr>
                <w:rFonts w:ascii="Sylfaen" w:eastAsia="Times New Roman" w:hAnsi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6D46E7" w:rsidRPr="00F50191" w14:paraId="2C6E5481" w14:textId="77777777" w:rsidTr="00012170">
        <w:trPr>
          <w:trHeight w:val="288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6D46E7" w:rsidRPr="00F50191" w14:paraId="2CAA7B9D" w14:textId="77777777" w:rsidTr="00012170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6D46E7" w:rsidRPr="00F50191" w:rsidRDefault="006D46E7" w:rsidP="006D46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ընթացակարգի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6D46E7" w:rsidRPr="00F50191" w14:paraId="11B65165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23551293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6D46E7" w:rsidRPr="00F50191" w14:paraId="0CC7ADDC" w14:textId="77777777" w:rsidTr="00012170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6D46E7" w:rsidRPr="00F50191" w:rsidRDefault="006D46E7" w:rsidP="006D46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D46E7" w:rsidRPr="00F50191" w14:paraId="4A529AAE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63659002" w14:textId="77777777" w:rsidR="006D46E7" w:rsidRPr="00F50191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F50191" w14:paraId="7DDF1105" w14:textId="77777777" w:rsidTr="00012170">
        <w:trPr>
          <w:trHeight w:val="227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5E04EC03" w14:textId="77777777" w:rsidR="006D46E7" w:rsidRPr="00F50191" w:rsidRDefault="006D46E7" w:rsidP="006D46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D46E7" w:rsidRPr="00F50191" w14:paraId="2D2CEA82" w14:textId="77777777" w:rsidTr="00DC4665">
        <w:trPr>
          <w:trHeight w:val="47"/>
        </w:trPr>
        <w:tc>
          <w:tcPr>
            <w:tcW w:w="34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6D46E7" w:rsidRPr="00F50191" w:rsidRDefault="006D46E7" w:rsidP="006D46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38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6D46E7" w:rsidRPr="00F50191" w:rsidRDefault="006D46E7" w:rsidP="006D46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6D46E7" w:rsidRPr="00F50191" w:rsidRDefault="006D46E7" w:rsidP="006D46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6D46E7" w:rsidRPr="00F50191" w14:paraId="3FEF87F7" w14:textId="77777777" w:rsidTr="00DC4665">
        <w:trPr>
          <w:trHeight w:val="47"/>
        </w:trPr>
        <w:tc>
          <w:tcPr>
            <w:tcW w:w="3465" w:type="dxa"/>
            <w:gridSpan w:val="7"/>
            <w:shd w:val="clear" w:color="auto" w:fill="auto"/>
            <w:vAlign w:val="center"/>
          </w:tcPr>
          <w:p w14:paraId="2F2D45AF" w14:textId="7DA86DC3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Արմինե Վարդանյան</w:t>
            </w:r>
          </w:p>
        </w:tc>
        <w:tc>
          <w:tcPr>
            <w:tcW w:w="3850" w:type="dxa"/>
            <w:gridSpan w:val="13"/>
            <w:shd w:val="clear" w:color="auto" w:fill="auto"/>
            <w:vAlign w:val="center"/>
          </w:tcPr>
          <w:p w14:paraId="76D716D9" w14:textId="18E9ADED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093315844</w:t>
            </w:r>
          </w:p>
        </w:tc>
        <w:tc>
          <w:tcPr>
            <w:tcW w:w="3897" w:type="dxa"/>
            <w:gridSpan w:val="11"/>
            <w:shd w:val="clear" w:color="auto" w:fill="auto"/>
            <w:vAlign w:val="center"/>
          </w:tcPr>
          <w:p w14:paraId="34947F97" w14:textId="101B7079" w:rsidR="006D46E7" w:rsidRPr="00F50191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F50191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16"/>
          <w:szCs w:val="16"/>
          <w:lang w:val="af-ZA" w:eastAsia="ru-RU"/>
        </w:rPr>
      </w:pPr>
    </w:p>
    <w:p w14:paraId="266DD357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3E6EC" w14:textId="77777777" w:rsidR="00F421FC" w:rsidRDefault="00F421FC" w:rsidP="0022631D">
      <w:pPr>
        <w:spacing w:before="0" w:after="0"/>
      </w:pPr>
      <w:r>
        <w:separator/>
      </w:r>
    </w:p>
  </w:endnote>
  <w:endnote w:type="continuationSeparator" w:id="0">
    <w:p w14:paraId="0DA724A5" w14:textId="77777777" w:rsidR="00F421FC" w:rsidRDefault="00F421F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CB513" w14:textId="77777777" w:rsidR="00F421FC" w:rsidRDefault="00F421FC" w:rsidP="0022631D">
      <w:pPr>
        <w:spacing w:before="0" w:after="0"/>
      </w:pPr>
      <w:r>
        <w:separator/>
      </w:r>
    </w:p>
  </w:footnote>
  <w:footnote w:type="continuationSeparator" w:id="0">
    <w:p w14:paraId="68B87BA8" w14:textId="77777777" w:rsidR="00F421FC" w:rsidRDefault="00F421FC" w:rsidP="0022631D">
      <w:pPr>
        <w:spacing w:before="0" w:after="0"/>
      </w:pPr>
      <w:r>
        <w:continuationSeparator/>
      </w:r>
    </w:p>
  </w:footnote>
  <w:footnote w:id="1">
    <w:p w14:paraId="4C1A4B2A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27C27555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6D46E7" w:rsidRPr="002D0BF6" w:rsidRDefault="006D46E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6D46E7" w:rsidRPr="002D0BF6" w:rsidRDefault="006D46E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6D46E7" w:rsidRPr="00871366" w:rsidRDefault="006D46E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6D46E7" w:rsidRPr="002D0BF6" w:rsidRDefault="006D46E7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6D46E7" w:rsidRPr="0078682E" w:rsidRDefault="006D46E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6D46E7" w:rsidRPr="0078682E" w:rsidRDefault="006D46E7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6D46E7" w:rsidRPr="00005B9C" w:rsidRDefault="006D46E7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125C6"/>
    <w:rsid w:val="000152FD"/>
    <w:rsid w:val="00032365"/>
    <w:rsid w:val="00044EA8"/>
    <w:rsid w:val="00046CCF"/>
    <w:rsid w:val="00051ECE"/>
    <w:rsid w:val="0007025C"/>
    <w:rsid w:val="0007090E"/>
    <w:rsid w:val="00073D66"/>
    <w:rsid w:val="000A2B0E"/>
    <w:rsid w:val="000B0199"/>
    <w:rsid w:val="000B591D"/>
    <w:rsid w:val="000D78EE"/>
    <w:rsid w:val="000E093B"/>
    <w:rsid w:val="000E0C7F"/>
    <w:rsid w:val="000E4FF1"/>
    <w:rsid w:val="000F376D"/>
    <w:rsid w:val="000F4155"/>
    <w:rsid w:val="00102094"/>
    <w:rsid w:val="001021B0"/>
    <w:rsid w:val="0012143A"/>
    <w:rsid w:val="0013573C"/>
    <w:rsid w:val="001549EB"/>
    <w:rsid w:val="0018422F"/>
    <w:rsid w:val="001A1999"/>
    <w:rsid w:val="001C1BE1"/>
    <w:rsid w:val="001C58DE"/>
    <w:rsid w:val="001E0091"/>
    <w:rsid w:val="00214339"/>
    <w:rsid w:val="0022631D"/>
    <w:rsid w:val="00295B92"/>
    <w:rsid w:val="002E4E6F"/>
    <w:rsid w:val="002F16CC"/>
    <w:rsid w:val="002F1FEB"/>
    <w:rsid w:val="00346032"/>
    <w:rsid w:val="00371B1D"/>
    <w:rsid w:val="00386F7F"/>
    <w:rsid w:val="003B2758"/>
    <w:rsid w:val="003B3CD4"/>
    <w:rsid w:val="003E3D40"/>
    <w:rsid w:val="003E6978"/>
    <w:rsid w:val="00405E87"/>
    <w:rsid w:val="004251FE"/>
    <w:rsid w:val="00433E3C"/>
    <w:rsid w:val="00472069"/>
    <w:rsid w:val="00474C2F"/>
    <w:rsid w:val="004764CD"/>
    <w:rsid w:val="004875E0"/>
    <w:rsid w:val="004D078F"/>
    <w:rsid w:val="004D3F40"/>
    <w:rsid w:val="004E376E"/>
    <w:rsid w:val="00503BCC"/>
    <w:rsid w:val="0050566B"/>
    <w:rsid w:val="00546023"/>
    <w:rsid w:val="00554609"/>
    <w:rsid w:val="00564B56"/>
    <w:rsid w:val="00571490"/>
    <w:rsid w:val="005737F9"/>
    <w:rsid w:val="005A00D3"/>
    <w:rsid w:val="005D2DD0"/>
    <w:rsid w:val="005D5FBD"/>
    <w:rsid w:val="00607C9A"/>
    <w:rsid w:val="00646760"/>
    <w:rsid w:val="006563CF"/>
    <w:rsid w:val="006573F6"/>
    <w:rsid w:val="006613E4"/>
    <w:rsid w:val="00690ECB"/>
    <w:rsid w:val="00696228"/>
    <w:rsid w:val="006A38B4"/>
    <w:rsid w:val="006B2E21"/>
    <w:rsid w:val="006C0266"/>
    <w:rsid w:val="006D46E7"/>
    <w:rsid w:val="006E0D92"/>
    <w:rsid w:val="006E1A83"/>
    <w:rsid w:val="006F2779"/>
    <w:rsid w:val="006F6D77"/>
    <w:rsid w:val="007060FC"/>
    <w:rsid w:val="00770463"/>
    <w:rsid w:val="007732E7"/>
    <w:rsid w:val="0078682E"/>
    <w:rsid w:val="007B742C"/>
    <w:rsid w:val="007E2335"/>
    <w:rsid w:val="00802B48"/>
    <w:rsid w:val="0081420B"/>
    <w:rsid w:val="00816305"/>
    <w:rsid w:val="008A7224"/>
    <w:rsid w:val="008C109A"/>
    <w:rsid w:val="008C4E62"/>
    <w:rsid w:val="008C7D47"/>
    <w:rsid w:val="008E493A"/>
    <w:rsid w:val="008E6837"/>
    <w:rsid w:val="008F5952"/>
    <w:rsid w:val="0090440F"/>
    <w:rsid w:val="0091580B"/>
    <w:rsid w:val="009313E0"/>
    <w:rsid w:val="009323C6"/>
    <w:rsid w:val="0095792C"/>
    <w:rsid w:val="009B1CCE"/>
    <w:rsid w:val="009B2FB3"/>
    <w:rsid w:val="009C5E0F"/>
    <w:rsid w:val="009E75FF"/>
    <w:rsid w:val="00A306F5"/>
    <w:rsid w:val="00A31820"/>
    <w:rsid w:val="00A36328"/>
    <w:rsid w:val="00A3716C"/>
    <w:rsid w:val="00A67159"/>
    <w:rsid w:val="00A81CC9"/>
    <w:rsid w:val="00AA1448"/>
    <w:rsid w:val="00AA32E4"/>
    <w:rsid w:val="00AD07B9"/>
    <w:rsid w:val="00AD12CE"/>
    <w:rsid w:val="00AD59DC"/>
    <w:rsid w:val="00B75762"/>
    <w:rsid w:val="00B77A8A"/>
    <w:rsid w:val="00B91DE2"/>
    <w:rsid w:val="00B94EA2"/>
    <w:rsid w:val="00BA03B0"/>
    <w:rsid w:val="00BB0A93"/>
    <w:rsid w:val="00BD3D4E"/>
    <w:rsid w:val="00BF1465"/>
    <w:rsid w:val="00BF35E5"/>
    <w:rsid w:val="00BF4745"/>
    <w:rsid w:val="00C410B5"/>
    <w:rsid w:val="00C51D37"/>
    <w:rsid w:val="00C66675"/>
    <w:rsid w:val="00C71CFE"/>
    <w:rsid w:val="00C84DF7"/>
    <w:rsid w:val="00C90686"/>
    <w:rsid w:val="00C96337"/>
    <w:rsid w:val="00C96BED"/>
    <w:rsid w:val="00CA3754"/>
    <w:rsid w:val="00CB44D2"/>
    <w:rsid w:val="00CC1F23"/>
    <w:rsid w:val="00CF1F70"/>
    <w:rsid w:val="00D350DE"/>
    <w:rsid w:val="00D36189"/>
    <w:rsid w:val="00D41F76"/>
    <w:rsid w:val="00D755ED"/>
    <w:rsid w:val="00D808EC"/>
    <w:rsid w:val="00D80913"/>
    <w:rsid w:val="00D80C64"/>
    <w:rsid w:val="00DC4665"/>
    <w:rsid w:val="00DE06F1"/>
    <w:rsid w:val="00E213AB"/>
    <w:rsid w:val="00E243EA"/>
    <w:rsid w:val="00E27555"/>
    <w:rsid w:val="00E33A25"/>
    <w:rsid w:val="00E4188B"/>
    <w:rsid w:val="00E54C4D"/>
    <w:rsid w:val="00E56328"/>
    <w:rsid w:val="00E647A2"/>
    <w:rsid w:val="00E86B63"/>
    <w:rsid w:val="00EA01A2"/>
    <w:rsid w:val="00EA568C"/>
    <w:rsid w:val="00EA767F"/>
    <w:rsid w:val="00EB59EE"/>
    <w:rsid w:val="00EF16D0"/>
    <w:rsid w:val="00F10AFE"/>
    <w:rsid w:val="00F31004"/>
    <w:rsid w:val="00F421FC"/>
    <w:rsid w:val="00F47D7A"/>
    <w:rsid w:val="00F50191"/>
    <w:rsid w:val="00F56163"/>
    <w:rsid w:val="00F64167"/>
    <w:rsid w:val="00F6673B"/>
    <w:rsid w:val="00F77AAD"/>
    <w:rsid w:val="00F85BA9"/>
    <w:rsid w:val="00F916C4"/>
    <w:rsid w:val="00F928C8"/>
    <w:rsid w:val="00FB097B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0152F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ine_vardananyan_1996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66</cp:revision>
  <cp:lastPrinted>2024-05-15T06:50:00Z</cp:lastPrinted>
  <dcterms:created xsi:type="dcterms:W3CDTF">2021-06-28T12:08:00Z</dcterms:created>
  <dcterms:modified xsi:type="dcterms:W3CDTF">2024-08-06T05:48:00Z</dcterms:modified>
</cp:coreProperties>
</file>