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A057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5EDA0F3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E8649C7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0C95C38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7E38CD0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2F9DD171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78B9A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9C15F6B" w14:textId="64EB6970" w:rsidR="0022631D" w:rsidRPr="00EC1D9B" w:rsidRDefault="0022631D" w:rsidP="00EC1D9B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905F705" w14:textId="4AF9CE7F" w:rsidR="0022631D" w:rsidRPr="00615156" w:rsidRDefault="00A709ED" w:rsidP="00615156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615156"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&gt;&gt;-</w:t>
      </w:r>
      <w:r w:rsidR="00615156"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>ը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615156" w:rsidRP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615156">
        <w:rPr>
          <w:rFonts w:ascii="Sylfaen" w:eastAsia="Times New Roman" w:hAnsi="Sylfaen" w:cs="Sylfaen"/>
          <w:sz w:val="20"/>
          <w:szCs w:val="20"/>
          <w:lang w:val="af-ZA" w:eastAsia="ru-RU"/>
        </w:rPr>
        <w:t>Վայոց ձորի մարզ, Արենի համայնք, Արենի բնակավայր, 15 փ. 3 շ.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615156"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D052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&lt;&lt;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Արենի  համայնքի Ագարակաձոր  բնակավայրի մանկապարտեզնի շենքի 2-րդ հարկի նորոգում, սալվածքների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 xml:space="preserve">  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կառուցման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 xml:space="preserve"> 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աշխատանքների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 xml:space="preserve"> 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նախագծա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>-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նախահաշվային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 xml:space="preserve"> 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փաստաթղթերի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 xml:space="preserve"> 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ձեռքբերման</w:t>
      </w:r>
      <w:r w:rsidR="00A9035D" w:rsidRPr="00CC4EA6">
        <w:rPr>
          <w:rFonts w:ascii="Sylfaen" w:hAnsi="Sylfaen"/>
          <w:b/>
          <w:bCs/>
          <w:sz w:val="20"/>
          <w:szCs w:val="20"/>
          <w:lang w:val="es-ES"/>
        </w:rPr>
        <w:t xml:space="preserve"> </w:t>
      </w:r>
      <w:r w:rsidR="00A9035D" w:rsidRPr="00CC4EA6">
        <w:rPr>
          <w:rFonts w:ascii="Sylfaen" w:hAnsi="Sylfaen"/>
          <w:b/>
          <w:bCs/>
          <w:sz w:val="20"/>
          <w:szCs w:val="20"/>
          <w:lang w:val="hy-AM"/>
        </w:rPr>
        <w:t>ծառայությունների</w:t>
      </w:r>
      <w:r w:rsidR="00A9035D">
        <w:rPr>
          <w:rFonts w:ascii="GHEA Grapalat" w:hAnsi="GHEA Grapalat"/>
          <w:b/>
          <w:bCs/>
          <w:lang w:val="af-ZA"/>
        </w:rPr>
        <w:t xml:space="preserve"> </w:t>
      </w:r>
      <w:r w:rsidR="00CD052D">
        <w:rPr>
          <w:rFonts w:ascii="GHEA Grapalat" w:hAnsi="GHEA Grapalat"/>
          <w:b/>
          <w:bCs/>
          <w:lang w:val="af-ZA"/>
        </w:rPr>
        <w:t>&gt;&gt;</w:t>
      </w:r>
      <w:r w:rsidR="00A11F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նպատակով կազմակերպված</w:t>
      </w:r>
      <w:r w:rsid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&lt;&lt;</w:t>
      </w:r>
      <w:r w:rsidR="00CD052D" w:rsidRPr="00A709ED">
        <w:rPr>
          <w:rFonts w:ascii="GHEA Grapalat" w:hAnsi="GHEA Grapalat"/>
          <w:sz w:val="18"/>
          <w:szCs w:val="18"/>
          <w:lang w:val="af-ZA"/>
        </w:rPr>
        <w:t>ԱՐԵՆԻՀ-ԳՀ</w:t>
      </w:r>
      <w:r w:rsidR="00266E0D">
        <w:rPr>
          <w:rFonts w:ascii="GHEA Grapalat" w:hAnsi="GHEA Grapalat"/>
          <w:sz w:val="18"/>
          <w:szCs w:val="18"/>
          <w:lang w:val="ru-RU"/>
        </w:rPr>
        <w:t>Ծ</w:t>
      </w:r>
      <w:r w:rsidR="00CD052D" w:rsidRPr="00A709ED">
        <w:rPr>
          <w:rFonts w:ascii="GHEA Grapalat" w:hAnsi="GHEA Grapalat"/>
          <w:sz w:val="18"/>
          <w:szCs w:val="18"/>
          <w:lang w:val="af-ZA"/>
        </w:rPr>
        <w:t>ՁԲ-1</w:t>
      </w:r>
      <w:r w:rsidR="00266E0D" w:rsidRPr="00266E0D">
        <w:rPr>
          <w:rFonts w:ascii="GHEA Grapalat" w:hAnsi="GHEA Grapalat"/>
          <w:sz w:val="18"/>
          <w:szCs w:val="18"/>
          <w:lang w:val="af-ZA"/>
        </w:rPr>
        <w:t>5</w:t>
      </w:r>
      <w:r w:rsidR="00CD052D" w:rsidRPr="00A709ED">
        <w:rPr>
          <w:rFonts w:ascii="GHEA Grapalat" w:hAnsi="GHEA Grapalat"/>
          <w:sz w:val="18"/>
          <w:szCs w:val="18"/>
          <w:lang w:val="af-ZA"/>
        </w:rPr>
        <w:t>/24</w:t>
      </w:r>
      <w:r w:rsid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&gt;&gt;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4E26238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5"/>
        <w:gridCol w:w="571"/>
        <w:gridCol w:w="870"/>
        <w:gridCol w:w="290"/>
        <w:gridCol w:w="71"/>
        <w:gridCol w:w="567"/>
        <w:gridCol w:w="337"/>
        <w:gridCol w:w="372"/>
        <w:gridCol w:w="10"/>
        <w:gridCol w:w="462"/>
        <w:gridCol w:w="236"/>
        <w:gridCol w:w="545"/>
        <w:gridCol w:w="306"/>
        <w:gridCol w:w="719"/>
        <w:gridCol w:w="600"/>
        <w:gridCol w:w="98"/>
        <w:gridCol w:w="284"/>
        <w:gridCol w:w="425"/>
        <w:gridCol w:w="471"/>
        <w:gridCol w:w="38"/>
        <w:gridCol w:w="636"/>
        <w:gridCol w:w="130"/>
        <w:gridCol w:w="78"/>
        <w:gridCol w:w="27"/>
        <w:gridCol w:w="185"/>
        <w:gridCol w:w="36"/>
        <w:gridCol w:w="2035"/>
        <w:gridCol w:w="50"/>
      </w:tblGrid>
      <w:tr w:rsidR="0022631D" w:rsidRPr="00A81CC9" w14:paraId="5C28D795" w14:textId="77777777" w:rsidTr="006E70A7">
        <w:trPr>
          <w:gridAfter w:val="1"/>
          <w:wAfter w:w="50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1BDECB4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27"/>
            <w:shd w:val="clear" w:color="auto" w:fill="auto"/>
            <w:vAlign w:val="center"/>
          </w:tcPr>
          <w:p w14:paraId="4D29EA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0A6C634" w14:textId="77777777" w:rsidTr="00F03B6F">
        <w:trPr>
          <w:gridAfter w:val="1"/>
          <w:wAfter w:w="50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25E349A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14:paraId="1B8D029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A9A89D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6B63A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7E63B7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7684FCC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1" w:type="dxa"/>
            <w:gridSpan w:val="5"/>
            <w:vMerge w:val="restart"/>
            <w:shd w:val="clear" w:color="auto" w:fill="auto"/>
            <w:vAlign w:val="center"/>
          </w:tcPr>
          <w:p w14:paraId="66E169D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3B911F6A" w14:textId="77777777" w:rsidTr="00F03B6F">
        <w:trPr>
          <w:gridAfter w:val="1"/>
          <w:wAfter w:w="50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490EBC5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14:paraId="555B39F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7CC21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D37E5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446EE090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CA9DB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6"/>
            <w:vMerge/>
            <w:shd w:val="clear" w:color="auto" w:fill="auto"/>
          </w:tcPr>
          <w:p w14:paraId="4B67680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1" w:type="dxa"/>
            <w:gridSpan w:val="5"/>
            <w:vMerge/>
            <w:shd w:val="clear" w:color="auto" w:fill="auto"/>
          </w:tcPr>
          <w:p w14:paraId="590F508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12204EB" w14:textId="77777777" w:rsidTr="00F03B6F">
        <w:trPr>
          <w:gridAfter w:val="1"/>
          <w:wAfter w:w="50" w:type="dxa"/>
          <w:trHeight w:val="275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EED3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F2A4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6A53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CE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3FE3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C36C9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E81C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1D68BF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EC330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66E0D" w:rsidRPr="00A81CC9" w14:paraId="1E8CC93D" w14:textId="77777777" w:rsidTr="00F03B6F">
        <w:trPr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123959E" w14:textId="77777777" w:rsidR="00266E0D" w:rsidRPr="00853D91" w:rsidRDefault="00266E0D" w:rsidP="00266E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853D91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FBDF7" w14:textId="25E434DC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Արենի  համայնքի Ագարակաձոր  բնակավայրի մանկապարտեզնի շենքի 2-րդ հարկի նորոգում, սալվածքների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 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կառուցման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աշխատանքների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նախագծա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-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նախահաշվային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փաստաթղթերի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ձեռքբերման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79867" w14:textId="079FD2DD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53D91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E8201" w14:textId="7BD4CCD0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53D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E515B" w14:textId="103CA80E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53D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D3E69A" w14:textId="3BB57A54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53D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85F761" w14:textId="77777777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47AE7AE0" w14:textId="77777777" w:rsidR="00266E0D" w:rsidRPr="00853D91" w:rsidRDefault="00266E0D" w:rsidP="00266E0D">
            <w:pP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264273EB" w14:textId="1DC52DC8" w:rsidR="00266E0D" w:rsidRPr="00853D91" w:rsidRDefault="00266E0D" w:rsidP="00266E0D">
            <w:pPr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853D91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  <w:r w:rsidRPr="00853D91">
              <w:rPr>
                <w:rFonts w:cs="Calibri"/>
                <w:sz w:val="16"/>
                <w:szCs w:val="16"/>
                <w:lang w:val="hy-AM"/>
              </w:rPr>
              <w:t> </w:t>
            </w:r>
            <w:r w:rsidR="00EC1D9B" w:rsidRPr="00853D91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853D91">
              <w:rPr>
                <w:rFonts w:ascii="GHEA Grapalat" w:hAnsi="GHEA Grapalat" w:cs="Sylfaen"/>
                <w:sz w:val="16"/>
                <w:szCs w:val="16"/>
                <w:lang w:val="hy-AM"/>
              </w:rPr>
              <w:t>00</w:t>
            </w:r>
            <w:r w:rsidRPr="00853D91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853D91">
              <w:rPr>
                <w:rFonts w:ascii="GHEA Grapalat" w:hAnsi="GHEA Grapalat" w:cs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65CD45" w14:textId="60F90CD2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Արենի  համայնքի Ագարակաձոր  բնակավայրի մանկապարտեզնի շենքի 2-րդ հարկի նորոգում, սալվածքների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կառուցման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աշխատանքների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նախագծա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նախահաշվային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փաստաթղթերի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ձեռքբերման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24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280B42D" w14:textId="03FD4248" w:rsidR="00266E0D" w:rsidRPr="00853D91" w:rsidRDefault="00266E0D" w:rsidP="00266E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Արենի  համայնքի Ագարակաձոր  բնակավայրի մանկապարտեզնի շենքի 2-րդ հարկի նորոգում, սալվածքների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կառուցման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աշխատանքների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նախագծա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նախահաշվային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փաստաթղթերի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ձեռքբերման</w:t>
            </w:r>
            <w:r w:rsidRPr="00853D91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853D91">
              <w:rPr>
                <w:rFonts w:ascii="Sylfaen" w:hAnsi="Sylfaen"/>
                <w:sz w:val="16"/>
                <w:szCs w:val="16"/>
                <w:lang w:val="hy-AM"/>
              </w:rPr>
              <w:t>ծառայություններ</w:t>
            </w:r>
          </w:p>
        </w:tc>
      </w:tr>
      <w:tr w:rsidR="0022631D" w:rsidRPr="00A81CC9" w14:paraId="5FD7B504" w14:textId="77777777" w:rsidTr="00A11F5B">
        <w:trPr>
          <w:gridAfter w:val="1"/>
          <w:wAfter w:w="50" w:type="dxa"/>
          <w:trHeight w:val="46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533CD5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977AF2B" w14:textId="77777777" w:rsidTr="006E70A7">
        <w:trPr>
          <w:gridAfter w:val="1"/>
          <w:wAfter w:w="50" w:type="dxa"/>
          <w:trHeight w:val="137"/>
        </w:trPr>
        <w:tc>
          <w:tcPr>
            <w:tcW w:w="43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83D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242C0" w14:textId="57B33728" w:rsidR="0022631D" w:rsidRPr="00B973D5" w:rsidRDefault="009C1B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Գնանշման</w:t>
            </w:r>
            <w:proofErr w:type="spellEnd"/>
            <w:r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հարցում</w:t>
            </w:r>
            <w:proofErr w:type="spellEnd"/>
            <w:r w:rsidR="00B973D5"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B973D5"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</w:t>
            </w:r>
            <w:proofErr w:type="spellEnd"/>
            <w:r w:rsidR="00B973D5"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973D5"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իրականացվում</w:t>
            </w:r>
            <w:proofErr w:type="spellEnd"/>
            <w:r w:rsidR="00B973D5" w:rsidRPr="00B973D5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՝ </w:t>
            </w:r>
            <w:r w:rsidR="00B973D5" w:rsidRPr="00B973D5">
              <w:rPr>
                <w:rFonts w:ascii="GHEA Grapalat" w:hAnsi="GHEA Grapalat"/>
                <w:sz w:val="16"/>
                <w:szCs w:val="16"/>
                <w:lang w:val="af-ZA"/>
              </w:rPr>
              <w:t>"Գնումների մասին" ՀՀ օրենքի 15-րդ հոդվածի 6-րդ մասի հիման վրա</w:t>
            </w:r>
          </w:p>
        </w:tc>
      </w:tr>
      <w:tr w:rsidR="0022631D" w:rsidRPr="00A81CC9" w14:paraId="0B039FD1" w14:textId="77777777" w:rsidTr="00A11F5B">
        <w:trPr>
          <w:gridAfter w:val="1"/>
          <w:wAfter w:w="50" w:type="dxa"/>
          <w:trHeight w:val="196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F87E2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B2E263A" w14:textId="77777777" w:rsidTr="00F118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55"/>
        </w:trPr>
        <w:tc>
          <w:tcPr>
            <w:tcW w:w="71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6D7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8630E72" w14:textId="211D3D4B" w:rsidR="0022631D" w:rsidRPr="00A81CC9" w:rsidRDefault="00F229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11</w:t>
            </w:r>
            <w:r w:rsidR="006E70A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12</w:t>
            </w:r>
            <w:r w:rsidR="006E70A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A11F5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2024 թ. </w:t>
            </w:r>
          </w:p>
        </w:tc>
      </w:tr>
      <w:tr w:rsidR="0022631D" w:rsidRPr="00A81CC9" w14:paraId="0D623A54" w14:textId="77777777" w:rsidTr="00F118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64"/>
        </w:trPr>
        <w:tc>
          <w:tcPr>
            <w:tcW w:w="54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27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89A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160F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7BE8E46" w14:textId="77777777" w:rsidTr="00F118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92"/>
        </w:trPr>
        <w:tc>
          <w:tcPr>
            <w:tcW w:w="545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46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E27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BA10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63C962D" w14:textId="77777777" w:rsidTr="00F118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47"/>
        </w:trPr>
        <w:tc>
          <w:tcPr>
            <w:tcW w:w="54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EB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44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DBA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411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7662FBF4" w14:textId="77777777" w:rsidTr="00F118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47"/>
        </w:trPr>
        <w:tc>
          <w:tcPr>
            <w:tcW w:w="54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042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D404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7B8E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A9A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9B87BBF" w14:textId="77777777" w:rsidTr="00F118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55"/>
        </w:trPr>
        <w:tc>
          <w:tcPr>
            <w:tcW w:w="545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C2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D4D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E4B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4D3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F8CD7A" w14:textId="77777777" w:rsidTr="00A11F5B">
        <w:trPr>
          <w:gridAfter w:val="1"/>
          <w:wAfter w:w="50" w:type="dxa"/>
          <w:trHeight w:val="54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057001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6708EEF9" w14:textId="77777777" w:rsidTr="006E70A7">
        <w:trPr>
          <w:gridAfter w:val="1"/>
          <w:wAfter w:w="50" w:type="dxa"/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47EF84D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AC7AC1B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0"/>
            <w:shd w:val="clear" w:color="auto" w:fill="auto"/>
            <w:vAlign w:val="center"/>
          </w:tcPr>
          <w:p w14:paraId="692261A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7EE46A18" w14:textId="77777777" w:rsidTr="006E70A7">
        <w:trPr>
          <w:gridAfter w:val="1"/>
          <w:wAfter w:w="50" w:type="dxa"/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5CC4C63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3F4D3D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626FD138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6BA43A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14:paraId="62C3717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464A3A20" w14:textId="77777777" w:rsidTr="006E70A7">
        <w:trPr>
          <w:gridAfter w:val="1"/>
          <w:wAfter w:w="50" w:type="dxa"/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1BC71D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5"/>
            <w:shd w:val="clear" w:color="auto" w:fill="auto"/>
            <w:vAlign w:val="center"/>
          </w:tcPr>
          <w:p w14:paraId="40CAFC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26849" w:rsidRPr="00A81CC9" w14:paraId="3B58DE12" w14:textId="77777777" w:rsidTr="00AE77B3">
        <w:trPr>
          <w:gridAfter w:val="1"/>
          <w:wAfter w:w="50" w:type="dxa"/>
          <w:trHeight w:val="47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6CADB26" w14:textId="554F69F1" w:rsidR="00C26849" w:rsidRPr="00A81CC9" w:rsidRDefault="00C26849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0F464129" w14:textId="23D69723" w:rsidR="00C26849" w:rsidRPr="00A81CC9" w:rsidRDefault="00C26849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B4F8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</w:t>
            </w:r>
            <w:proofErr w:type="spellStart"/>
            <w:proofErr w:type="gramStart"/>
            <w:r w:rsidR="00F229C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Պռոշաբերդշին</w:t>
            </w:r>
            <w:proofErr w:type="spellEnd"/>
            <w:r w:rsidR="00F229C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F229C5" w:rsidRPr="009B4F8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B4F8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&gt;</w:t>
            </w:r>
            <w:proofErr w:type="gramEnd"/>
            <w:r w:rsidRPr="009B4F8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&gt; ՍՊԸ</w:t>
            </w:r>
          </w:p>
        </w:tc>
        <w:tc>
          <w:tcPr>
            <w:tcW w:w="3250" w:type="dxa"/>
            <w:gridSpan w:val="8"/>
            <w:shd w:val="clear" w:color="auto" w:fill="auto"/>
          </w:tcPr>
          <w:p w14:paraId="153E7B25" w14:textId="4F6EFD99" w:rsidR="00C26849" w:rsidRPr="00F229C5" w:rsidRDefault="00F229C5" w:rsidP="00C2684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3</w:t>
            </w:r>
            <w:r w:rsidR="00F03B6F">
              <w:rPr>
                <w:rFonts w:asciiTheme="minorHAnsi" w:hAnsi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400</w:t>
            </w:r>
            <w:r w:rsidR="00F03B6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906E53A" w14:textId="7003AB19" w:rsidR="00C26849" w:rsidRPr="00C42C86" w:rsidRDefault="00F03B6F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3" w:type="dxa"/>
            <w:gridSpan w:val="4"/>
            <w:shd w:val="clear" w:color="auto" w:fill="auto"/>
          </w:tcPr>
          <w:p w14:paraId="3894B10C" w14:textId="181646B3" w:rsidR="00C26849" w:rsidRPr="00F229C5" w:rsidRDefault="00F229C5" w:rsidP="00C2684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ru-RU"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3400000</w:t>
            </w:r>
          </w:p>
        </w:tc>
      </w:tr>
      <w:tr w:rsidR="0022631D" w:rsidRPr="00A81CC9" w14:paraId="457598AD" w14:textId="77777777" w:rsidTr="00A11F5B">
        <w:trPr>
          <w:gridAfter w:val="1"/>
          <w:wAfter w:w="50" w:type="dxa"/>
          <w:trHeight w:val="66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506ECB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989F5FF" w14:textId="77777777" w:rsidTr="00A11F5B">
        <w:trPr>
          <w:gridAfter w:val="1"/>
          <w:wAfter w:w="50" w:type="dxa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EED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687466B5" w14:textId="77777777" w:rsidTr="006E70A7">
        <w:trPr>
          <w:gridAfter w:val="1"/>
          <w:wAfter w:w="50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3CAF40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2A54158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B186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6D93C85B" w14:textId="77777777" w:rsidTr="006E70A7">
        <w:trPr>
          <w:gridAfter w:val="1"/>
          <w:wAfter w:w="50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5239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433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96E5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A4D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B2DA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3DCA1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2631D" w:rsidRPr="00A81CC9" w14:paraId="617452DE" w14:textId="77777777" w:rsidTr="006E70A7">
        <w:trPr>
          <w:gridAfter w:val="1"/>
          <w:wAfter w:w="50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7A29E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EA6F4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606C9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7B757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55F69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E237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607B09A" w14:textId="77777777" w:rsidTr="006E70A7">
        <w:trPr>
          <w:gridAfter w:val="1"/>
          <w:wAfter w:w="50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9BF06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63875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4D38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7AA3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4E095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C1708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42808BAE" w14:textId="77777777" w:rsidTr="006E70A7">
        <w:trPr>
          <w:gridAfter w:val="1"/>
          <w:wAfter w:w="50" w:type="dxa"/>
          <w:trHeight w:val="331"/>
        </w:trPr>
        <w:tc>
          <w:tcPr>
            <w:tcW w:w="2254" w:type="dxa"/>
            <w:gridSpan w:val="4"/>
            <w:shd w:val="clear" w:color="auto" w:fill="auto"/>
            <w:vAlign w:val="center"/>
          </w:tcPr>
          <w:p w14:paraId="200F0CFE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4"/>
            <w:shd w:val="clear" w:color="auto" w:fill="auto"/>
            <w:vAlign w:val="center"/>
          </w:tcPr>
          <w:p w14:paraId="7C72284A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10719178" w14:textId="77777777" w:rsidTr="00A11F5B">
        <w:trPr>
          <w:gridAfter w:val="1"/>
          <w:wAfter w:w="50" w:type="dxa"/>
          <w:trHeight w:val="289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87B622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AC1B39A" w14:textId="77777777" w:rsidTr="00266E0D">
        <w:trPr>
          <w:gridAfter w:val="1"/>
          <w:wAfter w:w="50" w:type="dxa"/>
          <w:trHeight w:val="346"/>
        </w:trPr>
        <w:tc>
          <w:tcPr>
            <w:tcW w:w="45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6628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E2516" w14:textId="6F11FF8A" w:rsidR="0022631D" w:rsidRPr="00F1185E" w:rsidRDefault="003B5851" w:rsidP="0022631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1185E">
              <w:rPr>
                <w:rFonts w:ascii="Arial Armenian" w:hAnsi="Arial Armenian"/>
                <w:sz w:val="16"/>
                <w:szCs w:val="16"/>
                <w:lang w:val="pt-BR"/>
              </w:rPr>
              <w:t>1</w:t>
            </w:r>
            <w:r w:rsidR="00F229C5" w:rsidRPr="00F1185E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  <w:r w:rsidRPr="00F1185E">
              <w:rPr>
                <w:rFonts w:ascii="Arial Armenian" w:hAnsi="Arial Armenian"/>
                <w:sz w:val="16"/>
                <w:szCs w:val="16"/>
                <w:lang w:val="pt-BR"/>
              </w:rPr>
              <w:t>.</w:t>
            </w:r>
            <w:r w:rsidR="00F229C5" w:rsidRPr="00F1185E">
              <w:rPr>
                <w:rFonts w:asciiTheme="minorHAnsi" w:hAnsiTheme="minorHAnsi"/>
                <w:sz w:val="16"/>
                <w:szCs w:val="16"/>
                <w:lang w:val="ru-RU"/>
              </w:rPr>
              <w:t>12</w:t>
            </w:r>
            <w:r w:rsidRPr="00F1185E">
              <w:rPr>
                <w:rFonts w:ascii="Arial Armenian" w:hAnsi="Arial Armenian"/>
                <w:sz w:val="16"/>
                <w:szCs w:val="16"/>
                <w:lang w:val="pt-BR"/>
              </w:rPr>
              <w:t xml:space="preserve">.2024 </w:t>
            </w:r>
            <w:r w:rsidRPr="00F1185E">
              <w:rPr>
                <w:rFonts w:ascii="Arial" w:hAnsi="Arial" w:cs="Arial"/>
                <w:sz w:val="16"/>
                <w:szCs w:val="16"/>
                <w:lang w:val="pt-BR"/>
              </w:rPr>
              <w:t>թ</w:t>
            </w:r>
            <w:r w:rsidRPr="00F1185E">
              <w:rPr>
                <w:rFonts w:ascii="Arial Armenian" w:hAnsi="Arial Armenian"/>
                <w:sz w:val="16"/>
                <w:szCs w:val="16"/>
                <w:lang w:val="pt-BR"/>
              </w:rPr>
              <w:t>.,</w:t>
            </w:r>
          </w:p>
        </w:tc>
      </w:tr>
      <w:tr w:rsidR="0022631D" w:rsidRPr="00A81CC9" w14:paraId="4DBF837D" w14:textId="77777777" w:rsidTr="00266E0D">
        <w:trPr>
          <w:gridAfter w:val="1"/>
          <w:wAfter w:w="50" w:type="dxa"/>
          <w:trHeight w:val="92"/>
        </w:trPr>
        <w:tc>
          <w:tcPr>
            <w:tcW w:w="4599" w:type="dxa"/>
            <w:gridSpan w:val="12"/>
            <w:vMerge w:val="restart"/>
            <w:shd w:val="clear" w:color="auto" w:fill="auto"/>
            <w:vAlign w:val="center"/>
          </w:tcPr>
          <w:p w14:paraId="541409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BF100" w14:textId="77777777" w:rsidR="0022631D" w:rsidRPr="00F1185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94D84" w14:textId="77777777" w:rsidR="0022631D" w:rsidRPr="00F1185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6A83B7AB" w14:textId="77777777" w:rsidTr="00266E0D">
        <w:trPr>
          <w:gridAfter w:val="1"/>
          <w:wAfter w:w="50" w:type="dxa"/>
          <w:trHeight w:val="92"/>
        </w:trPr>
        <w:tc>
          <w:tcPr>
            <w:tcW w:w="459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437A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75143" w14:textId="60F77526" w:rsidR="0022631D" w:rsidRPr="00F1185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56A82" w14:textId="78409740" w:rsidR="0022631D" w:rsidRPr="00F1185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A81CC9" w14:paraId="1A8FA609" w14:textId="77777777" w:rsidTr="00A11F5B">
        <w:trPr>
          <w:gridAfter w:val="1"/>
          <w:wAfter w:w="50" w:type="dxa"/>
          <w:trHeight w:val="344"/>
        </w:trPr>
        <w:tc>
          <w:tcPr>
            <w:tcW w:w="11212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A0F09" w14:textId="29066F83" w:rsidR="0022631D" w:rsidRPr="00F1185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1185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11B90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="00706768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="00696A2B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  <w:r w:rsidR="00F03B6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7</w:t>
            </w:r>
            <w:r w:rsidR="00A37CAB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 w:rsidR="00696A2B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12</w:t>
            </w:r>
            <w:r w:rsidR="00A37CAB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.2024 թ</w:t>
            </w:r>
          </w:p>
        </w:tc>
      </w:tr>
      <w:tr w:rsidR="0022631D" w:rsidRPr="00A81CC9" w14:paraId="4A8909F2" w14:textId="77777777" w:rsidTr="00266E0D">
        <w:trPr>
          <w:gridAfter w:val="1"/>
          <w:wAfter w:w="50" w:type="dxa"/>
          <w:trHeight w:val="344"/>
        </w:trPr>
        <w:tc>
          <w:tcPr>
            <w:tcW w:w="45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171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E3AF8" w14:textId="4BA5D758" w:rsidR="0022631D" w:rsidRPr="00F1185E" w:rsidRDefault="007722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30</w:t>
            </w:r>
            <w:r w:rsidR="00A37CAB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12</w:t>
            </w:r>
            <w:r w:rsidR="00A37CAB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 w:rsidR="008D5D08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202</w:t>
            </w:r>
            <w:r w:rsidR="00207EC4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4</w:t>
            </w:r>
            <w:r w:rsidR="008D5D08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="008D5D08" w:rsidRPr="00F1185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22631D" w:rsidRPr="00A81CC9" w14:paraId="1C4840D4" w14:textId="77777777" w:rsidTr="00266E0D">
        <w:trPr>
          <w:gridAfter w:val="1"/>
          <w:wAfter w:w="50" w:type="dxa"/>
          <w:trHeight w:val="344"/>
        </w:trPr>
        <w:tc>
          <w:tcPr>
            <w:tcW w:w="45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F583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70A06" w14:textId="28BF6CE7" w:rsidR="0022631D" w:rsidRPr="00F1185E" w:rsidRDefault="007722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30</w:t>
            </w:r>
            <w:r w:rsidR="003B5851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12</w:t>
            </w:r>
            <w:r w:rsidR="003B5851" w:rsidRPr="00F1185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.2024 թ</w:t>
            </w:r>
          </w:p>
        </w:tc>
      </w:tr>
      <w:tr w:rsidR="0022631D" w:rsidRPr="00A81CC9" w14:paraId="61E8F63C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1AEBC4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392650" w14:textId="77777777" w:rsidTr="00F03B6F">
        <w:trPr>
          <w:gridAfter w:val="1"/>
          <w:wAfter w:w="50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413B43D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02" w:type="dxa"/>
            <w:gridSpan w:val="4"/>
            <w:vMerge w:val="restart"/>
            <w:shd w:val="clear" w:color="auto" w:fill="auto"/>
            <w:vAlign w:val="center"/>
          </w:tcPr>
          <w:p w14:paraId="19A7A75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97" w:type="dxa"/>
            <w:gridSpan w:val="22"/>
            <w:shd w:val="clear" w:color="auto" w:fill="auto"/>
            <w:vAlign w:val="center"/>
          </w:tcPr>
          <w:p w14:paraId="4FCA98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48725731" w14:textId="77777777" w:rsidTr="00F03B6F">
        <w:trPr>
          <w:gridAfter w:val="1"/>
          <w:wAfter w:w="50" w:type="dxa"/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6D7F85E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4"/>
            <w:vMerge/>
            <w:shd w:val="clear" w:color="auto" w:fill="auto"/>
            <w:vAlign w:val="center"/>
          </w:tcPr>
          <w:p w14:paraId="503FF92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414552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B7B38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6126958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proofErr w:type="spellStart"/>
            <w:r w:rsidRPr="00A133E2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  <w:r w:rsidRPr="00A133E2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33E2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2"/>
            <w:vMerge w:val="restart"/>
            <w:shd w:val="clear" w:color="auto" w:fill="auto"/>
            <w:vAlign w:val="center"/>
          </w:tcPr>
          <w:p w14:paraId="20430F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7BA12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310B4065" w14:textId="77777777" w:rsidTr="00F03B6F">
        <w:trPr>
          <w:gridAfter w:val="1"/>
          <w:wAfter w:w="50" w:type="dxa"/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6587C16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4"/>
            <w:vMerge/>
            <w:shd w:val="clear" w:color="auto" w:fill="auto"/>
            <w:vAlign w:val="center"/>
          </w:tcPr>
          <w:p w14:paraId="241354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14A342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56295C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0BCA2B3E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  <w:vAlign w:val="center"/>
          </w:tcPr>
          <w:p w14:paraId="65E9A4D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F66AD1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B426EDE" w14:textId="77777777" w:rsidTr="00F03B6F">
        <w:trPr>
          <w:gridAfter w:val="1"/>
          <w:wAfter w:w="50" w:type="dxa"/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231E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0D17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FBF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62D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AFB5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8C2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1BB7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19B6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95123" w:rsidRPr="00A81CC9" w14:paraId="0485F4E9" w14:textId="77777777" w:rsidTr="00F03B6F">
        <w:trPr>
          <w:gridAfter w:val="1"/>
          <w:wAfter w:w="50" w:type="dxa"/>
          <w:trHeight w:val="146"/>
        </w:trPr>
        <w:tc>
          <w:tcPr>
            <w:tcW w:w="813" w:type="dxa"/>
            <w:gridSpan w:val="2"/>
            <w:shd w:val="clear" w:color="auto" w:fill="auto"/>
          </w:tcPr>
          <w:p w14:paraId="7EA40EF0" w14:textId="1EE73F5F" w:rsidR="00D95123" w:rsidRPr="004941E5" w:rsidRDefault="00D95123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4941E5">
              <w:rPr>
                <w:sz w:val="16"/>
                <w:szCs w:val="16"/>
              </w:rPr>
              <w:t>1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3B989DE6" w14:textId="77777777" w:rsidR="00330765" w:rsidRDefault="00330765" w:rsidP="00D95123">
            <w:pPr>
              <w:widowControl w:val="0"/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</w:p>
          <w:p w14:paraId="76DE1AA6" w14:textId="70CC631D" w:rsidR="00D95123" w:rsidRPr="004941E5" w:rsidRDefault="00D95123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4941E5">
              <w:rPr>
                <w:sz w:val="16"/>
                <w:szCs w:val="16"/>
              </w:rPr>
              <w:t>&lt;&lt;</w:t>
            </w:r>
            <w:proofErr w:type="spellStart"/>
            <w:r w:rsidR="00F1185E">
              <w:rPr>
                <w:sz w:val="16"/>
                <w:szCs w:val="16"/>
              </w:rPr>
              <w:t>Պռոշաբերդշին</w:t>
            </w:r>
            <w:proofErr w:type="spellEnd"/>
            <w:r w:rsidRPr="004941E5">
              <w:rPr>
                <w:sz w:val="16"/>
                <w:szCs w:val="16"/>
              </w:rPr>
              <w:t>&gt;&gt; ՍՊԸ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41B1501C" w14:textId="7D57AECE" w:rsidR="00D95123" w:rsidRPr="004941E5" w:rsidRDefault="00D95123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4941E5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>§</w:t>
            </w:r>
            <w:r w:rsidRPr="004941E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ԱՐԵՆԻՀ-ԳՀ</w:t>
            </w:r>
            <w:r w:rsidR="00F1185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Ծ</w:t>
            </w:r>
            <w:r w:rsidRPr="004941E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ՁԲ-1</w:t>
            </w:r>
            <w:r w:rsidR="00F1185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5</w:t>
            </w:r>
            <w:r w:rsidRPr="004941E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/24</w:t>
            </w:r>
            <w:r w:rsidRPr="004941E5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>¦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5B1B1D" w14:textId="620A67F2" w:rsidR="00D95123" w:rsidRPr="004941E5" w:rsidRDefault="00F03B6F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30</w:t>
            </w:r>
            <w:r w:rsidR="00D95123" w:rsidRPr="004941E5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12</w:t>
            </w:r>
            <w:r w:rsidR="00D95123" w:rsidRPr="004941E5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.2024 թ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42BF251" w14:textId="6B1266B8" w:rsidR="00D95123" w:rsidRPr="004941E5" w:rsidRDefault="00D61DFD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Համաձայնագիրն</w:t>
            </w:r>
            <w:proofErr w:type="spellEnd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ուժի</w:t>
            </w:r>
            <w:proofErr w:type="spellEnd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մեջ</w:t>
            </w:r>
            <w:proofErr w:type="spellEnd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մտնելուց</w:t>
            </w:r>
            <w:proofErr w:type="spellEnd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հետո</w:t>
            </w:r>
            <w:proofErr w:type="spellEnd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180 </w:t>
            </w: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1E5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օր</w:t>
            </w:r>
            <w:proofErr w:type="spellEnd"/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4FBCB8B" w14:textId="6C9AA352" w:rsidR="00D95123" w:rsidRPr="004941E5" w:rsidRDefault="00D95123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ABC5D3B" w14:textId="1C3AA1B2" w:rsidR="00D95123" w:rsidRPr="004941E5" w:rsidRDefault="000507BE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75149B7" w14:textId="09791D2F" w:rsidR="00D95123" w:rsidRPr="004941E5" w:rsidRDefault="00772299" w:rsidP="00D9512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3 400 000</w:t>
            </w:r>
          </w:p>
        </w:tc>
      </w:tr>
      <w:tr w:rsidR="0022631D" w:rsidRPr="00A81CC9" w14:paraId="65F7E94C" w14:textId="77777777" w:rsidTr="00A11F5B">
        <w:trPr>
          <w:gridAfter w:val="1"/>
          <w:wAfter w:w="50" w:type="dxa"/>
          <w:trHeight w:val="150"/>
        </w:trPr>
        <w:tc>
          <w:tcPr>
            <w:tcW w:w="11212" w:type="dxa"/>
            <w:gridSpan w:val="28"/>
            <w:shd w:val="clear" w:color="auto" w:fill="auto"/>
            <w:vAlign w:val="center"/>
          </w:tcPr>
          <w:p w14:paraId="523C14D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77F89D54" w14:textId="77777777" w:rsidTr="00F03B6F">
        <w:trPr>
          <w:gridAfter w:val="1"/>
          <w:wAfter w:w="50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DF2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DEC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5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3B36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5DA2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F91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C670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670B4B" w14:paraId="38C32D23" w14:textId="77777777" w:rsidTr="00F03B6F">
        <w:trPr>
          <w:gridAfter w:val="1"/>
          <w:wAfter w:w="50" w:type="dxa"/>
          <w:trHeight w:val="443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8850C" w14:textId="77777777" w:rsidR="0022631D" w:rsidRPr="00EC1D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EC1D9B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4D5A2" w14:textId="2D0EC323" w:rsidR="0022631D" w:rsidRPr="00EC1D9B" w:rsidRDefault="00F03B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F03B6F">
              <w:rPr>
                <w:sz w:val="16"/>
                <w:szCs w:val="16"/>
              </w:rPr>
              <w:t>&lt;&lt;</w:t>
            </w:r>
            <w:proofErr w:type="spellStart"/>
            <w:r w:rsidRPr="00F03B6F">
              <w:rPr>
                <w:sz w:val="16"/>
                <w:szCs w:val="16"/>
              </w:rPr>
              <w:t>Պռոշաբերդշին</w:t>
            </w:r>
            <w:proofErr w:type="spellEnd"/>
            <w:r w:rsidRPr="00F03B6F">
              <w:rPr>
                <w:sz w:val="16"/>
                <w:szCs w:val="16"/>
              </w:rPr>
              <w:t>&gt;&gt; ՍՊԸ</w:t>
            </w:r>
          </w:p>
        </w:tc>
        <w:tc>
          <w:tcPr>
            <w:tcW w:w="25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46B24" w14:textId="220BE3C7" w:rsidR="0022631D" w:rsidRPr="00EC1D9B" w:rsidRDefault="00F03B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F03B6F">
              <w:rPr>
                <w:rFonts w:ascii="Arial" w:hAnsi="Arial" w:cs="Arial"/>
                <w:bCs/>
                <w:sz w:val="16"/>
                <w:szCs w:val="16"/>
              </w:rPr>
              <w:t xml:space="preserve">ՎՁՄ, </w:t>
            </w:r>
            <w:proofErr w:type="spellStart"/>
            <w:r w:rsidRPr="00F03B6F">
              <w:rPr>
                <w:rFonts w:ascii="Arial" w:hAnsi="Arial" w:cs="Arial"/>
                <w:bCs/>
                <w:sz w:val="16"/>
                <w:szCs w:val="16"/>
              </w:rPr>
              <w:t>Գլաձոր</w:t>
            </w:r>
            <w:proofErr w:type="spellEnd"/>
            <w:r w:rsidRPr="00F03B6F">
              <w:rPr>
                <w:rFonts w:ascii="Arial" w:hAnsi="Arial" w:cs="Arial"/>
                <w:bCs/>
                <w:sz w:val="16"/>
                <w:szCs w:val="16"/>
              </w:rPr>
              <w:t xml:space="preserve"> 18/51</w:t>
            </w:r>
          </w:p>
        </w:tc>
        <w:tc>
          <w:tcPr>
            <w:tcW w:w="24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6CE48" w14:textId="77777777" w:rsidR="004941E5" w:rsidRPr="00EC1D9B" w:rsidRDefault="004941E5" w:rsidP="00DA14D6">
            <w:pPr>
              <w:pStyle w:val="ac"/>
              <w:spacing w:line="288" w:lineRule="auto"/>
              <w:jc w:val="center"/>
              <w:rPr>
                <w:sz w:val="16"/>
                <w:szCs w:val="16"/>
              </w:rPr>
            </w:pPr>
          </w:p>
          <w:p w14:paraId="265EFBE7" w14:textId="0903F5C8" w:rsidR="0022631D" w:rsidRPr="00F03B6F" w:rsidRDefault="00F03B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20"/>
                <w:szCs w:val="20"/>
                <w:lang w:val="hy-AM" w:eastAsia="ru-RU"/>
              </w:rPr>
            </w:pPr>
            <w:r w:rsidRPr="00F03B6F">
              <w:rPr>
                <w:rFonts w:ascii="Times Armenian" w:eastAsia="Times New Roman" w:hAnsi="Times Armenian"/>
                <w:sz w:val="20"/>
                <w:szCs w:val="20"/>
                <w:lang w:eastAsia="ru-RU"/>
              </w:rPr>
              <w:t>karapetmovsisyan@mail.ru</w:t>
            </w:r>
            <w:r w:rsidRPr="00F03B6F">
              <w:rPr>
                <w:rFonts w:ascii="Times Armenian" w:eastAsia="Times New Roman" w:hAnsi="Times Armeni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28CC2" w14:textId="6ADB849B" w:rsidR="0022631D" w:rsidRPr="00EC1D9B" w:rsidRDefault="00F03B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EBF07" w14:textId="01935FB8" w:rsidR="0022631D" w:rsidRPr="00EC1D9B" w:rsidRDefault="00F03B6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08910676</w:t>
            </w:r>
          </w:p>
        </w:tc>
      </w:tr>
      <w:tr w:rsidR="0022631D" w:rsidRPr="00670B4B" w14:paraId="0D113A4D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670A314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65BF48F" w14:textId="77777777" w:rsidTr="006E70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200"/>
        </w:trPr>
        <w:tc>
          <w:tcPr>
            <w:tcW w:w="2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56B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993E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5E340B60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70C204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39D0223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28"/>
            <w:shd w:val="clear" w:color="auto" w:fill="auto"/>
            <w:vAlign w:val="center"/>
          </w:tcPr>
          <w:p w14:paraId="0DA55066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1A0A0976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0E19B46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B29D62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5F08E1F1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2D0C399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4DECB7BF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0D51FB46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1D215A97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670B4B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670B4B">
              <w:rPr>
                <w:rFonts w:ascii="Sylfaen" w:eastAsia="Times New Roman" w:hAnsi="Sylfaen"/>
                <w:b/>
                <w:sz w:val="14"/>
                <w:szCs w:val="14"/>
                <w:highlight w:val="yellow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308E37E8" w14:textId="77777777" w:rsidTr="00EC1D9B">
        <w:trPr>
          <w:gridAfter w:val="1"/>
          <w:wAfter w:w="50" w:type="dxa"/>
          <w:trHeight w:val="155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5967C3C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CCF1C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4ECADE5" w14:textId="77777777" w:rsidTr="006E70A7">
        <w:trPr>
          <w:gridAfter w:val="1"/>
          <w:wAfter w:w="50" w:type="dxa"/>
          <w:trHeight w:val="475"/>
        </w:trPr>
        <w:tc>
          <w:tcPr>
            <w:tcW w:w="25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03906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32C89AF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7DF298E" w14:textId="77777777" w:rsidTr="007F57D6">
        <w:trPr>
          <w:gridAfter w:val="1"/>
          <w:wAfter w:w="50" w:type="dxa"/>
          <w:trHeight w:val="60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16D819B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B5E33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3BBEC4F" w14:textId="77777777" w:rsidTr="006E70A7">
        <w:trPr>
          <w:gridAfter w:val="1"/>
          <w:wAfter w:w="50" w:type="dxa"/>
          <w:trHeight w:val="427"/>
        </w:trPr>
        <w:tc>
          <w:tcPr>
            <w:tcW w:w="25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A1A8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7B29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56A933A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6539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254BBEC" w14:textId="77777777" w:rsidTr="006E70A7">
        <w:trPr>
          <w:gridAfter w:val="1"/>
          <w:wAfter w:w="50" w:type="dxa"/>
          <w:trHeight w:val="427"/>
        </w:trPr>
        <w:tc>
          <w:tcPr>
            <w:tcW w:w="25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F092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E613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9D1594F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17BA1C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21C52AF" w14:textId="77777777" w:rsidTr="006E70A7">
        <w:trPr>
          <w:gridAfter w:val="1"/>
          <w:wAfter w:w="50" w:type="dxa"/>
          <w:trHeight w:val="427"/>
        </w:trPr>
        <w:tc>
          <w:tcPr>
            <w:tcW w:w="25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C0AB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3A7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204966D3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339CC54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5997D61" w14:textId="77777777" w:rsidTr="00A11F5B">
        <w:trPr>
          <w:gridAfter w:val="1"/>
          <w:wAfter w:w="50" w:type="dxa"/>
          <w:trHeight w:val="227"/>
        </w:trPr>
        <w:tc>
          <w:tcPr>
            <w:tcW w:w="11212" w:type="dxa"/>
            <w:gridSpan w:val="28"/>
            <w:shd w:val="clear" w:color="auto" w:fill="auto"/>
            <w:vAlign w:val="center"/>
          </w:tcPr>
          <w:p w14:paraId="3AFA764F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436A8BDD" w14:textId="77777777" w:rsidTr="00266E0D">
        <w:trPr>
          <w:gridAfter w:val="1"/>
          <w:wAfter w:w="50" w:type="dxa"/>
          <w:trHeight w:val="4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BD36B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AA044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315D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2CC24983" w14:textId="77777777" w:rsidTr="00266E0D">
        <w:trPr>
          <w:gridAfter w:val="1"/>
          <w:wAfter w:w="50" w:type="dxa"/>
          <w:trHeight w:val="47"/>
        </w:trPr>
        <w:tc>
          <w:tcPr>
            <w:tcW w:w="3182" w:type="dxa"/>
            <w:gridSpan w:val="7"/>
            <w:shd w:val="clear" w:color="auto" w:fill="auto"/>
            <w:vAlign w:val="center"/>
          </w:tcPr>
          <w:p w14:paraId="6984692F" w14:textId="07AA1859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14:paraId="17C4305B" w14:textId="03362A87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4345" w:type="dxa"/>
            <w:gridSpan w:val="11"/>
            <w:shd w:val="clear" w:color="auto" w:fill="auto"/>
            <w:vAlign w:val="center"/>
          </w:tcPr>
          <w:p w14:paraId="5C7FC556" w14:textId="3986DB81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348AF53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1ED2108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1190DA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92D2F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57DB92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34EED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0BCDBD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849D5F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A233E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0AF168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800875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5430C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E1046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A73051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99802A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7A98CE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E8FD03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E3394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CE969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73CF5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8E5DDB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DC25F" w14:textId="77777777" w:rsidR="007A5A4B" w:rsidRDefault="007A5A4B" w:rsidP="0022631D">
      <w:pPr>
        <w:spacing w:before="0" w:after="0"/>
      </w:pPr>
      <w:r>
        <w:separator/>
      </w:r>
    </w:p>
  </w:endnote>
  <w:endnote w:type="continuationSeparator" w:id="0">
    <w:p w14:paraId="0B6C8FB7" w14:textId="77777777" w:rsidR="007A5A4B" w:rsidRDefault="007A5A4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AF83" w14:textId="77777777" w:rsidR="007A5A4B" w:rsidRDefault="007A5A4B" w:rsidP="0022631D">
      <w:pPr>
        <w:spacing w:before="0" w:after="0"/>
      </w:pPr>
      <w:r>
        <w:separator/>
      </w:r>
    </w:p>
  </w:footnote>
  <w:footnote w:type="continuationSeparator" w:id="0">
    <w:p w14:paraId="262D701B" w14:textId="77777777" w:rsidR="007A5A4B" w:rsidRDefault="007A5A4B" w:rsidP="0022631D">
      <w:pPr>
        <w:spacing w:before="0" w:after="0"/>
      </w:pPr>
      <w:r>
        <w:continuationSeparator/>
      </w:r>
    </w:p>
  </w:footnote>
  <w:footnote w:id="1">
    <w:p w14:paraId="6298D289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1BD1CB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A65BB2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BC9C68D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6D2BA9B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D4DACAA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7E5E639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9BE0B46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AC34BDA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141D8B7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07BE"/>
    <w:rsid w:val="00051ECE"/>
    <w:rsid w:val="0007090E"/>
    <w:rsid w:val="00070E8C"/>
    <w:rsid w:val="00073D66"/>
    <w:rsid w:val="000B0199"/>
    <w:rsid w:val="000C5F1F"/>
    <w:rsid w:val="000E4FF1"/>
    <w:rsid w:val="000F376D"/>
    <w:rsid w:val="000F38E0"/>
    <w:rsid w:val="001021B0"/>
    <w:rsid w:val="0012143A"/>
    <w:rsid w:val="001364C8"/>
    <w:rsid w:val="0018422F"/>
    <w:rsid w:val="001A1999"/>
    <w:rsid w:val="001C1BE1"/>
    <w:rsid w:val="001E0091"/>
    <w:rsid w:val="00207EC4"/>
    <w:rsid w:val="0022631D"/>
    <w:rsid w:val="00266E0D"/>
    <w:rsid w:val="00295B92"/>
    <w:rsid w:val="002E4E6F"/>
    <w:rsid w:val="002F16CC"/>
    <w:rsid w:val="002F1FEB"/>
    <w:rsid w:val="00322FA2"/>
    <w:rsid w:val="003269A7"/>
    <w:rsid w:val="00330765"/>
    <w:rsid w:val="00371B1D"/>
    <w:rsid w:val="00375DB2"/>
    <w:rsid w:val="003B2758"/>
    <w:rsid w:val="003B5851"/>
    <w:rsid w:val="003E10C1"/>
    <w:rsid w:val="003E3D40"/>
    <w:rsid w:val="003E6978"/>
    <w:rsid w:val="00433E3C"/>
    <w:rsid w:val="00472069"/>
    <w:rsid w:val="00474C2F"/>
    <w:rsid w:val="004764CD"/>
    <w:rsid w:val="004875E0"/>
    <w:rsid w:val="004941E5"/>
    <w:rsid w:val="004D078F"/>
    <w:rsid w:val="004E376E"/>
    <w:rsid w:val="004E6980"/>
    <w:rsid w:val="004F04DA"/>
    <w:rsid w:val="00503BCC"/>
    <w:rsid w:val="0054406B"/>
    <w:rsid w:val="00546023"/>
    <w:rsid w:val="005737F9"/>
    <w:rsid w:val="005D5FBD"/>
    <w:rsid w:val="00607C9A"/>
    <w:rsid w:val="00615156"/>
    <w:rsid w:val="00646760"/>
    <w:rsid w:val="00670B4B"/>
    <w:rsid w:val="00690ECB"/>
    <w:rsid w:val="00696A2B"/>
    <w:rsid w:val="006A38B4"/>
    <w:rsid w:val="006B2E21"/>
    <w:rsid w:val="006C0266"/>
    <w:rsid w:val="006E0D92"/>
    <w:rsid w:val="006E1A83"/>
    <w:rsid w:val="006E70A7"/>
    <w:rsid w:val="006F2779"/>
    <w:rsid w:val="007060FC"/>
    <w:rsid w:val="00706768"/>
    <w:rsid w:val="00770463"/>
    <w:rsid w:val="00772299"/>
    <w:rsid w:val="007732E7"/>
    <w:rsid w:val="0078682E"/>
    <w:rsid w:val="007A5A4B"/>
    <w:rsid w:val="007C7622"/>
    <w:rsid w:val="007F57D6"/>
    <w:rsid w:val="0081420B"/>
    <w:rsid w:val="00853D91"/>
    <w:rsid w:val="008A0645"/>
    <w:rsid w:val="008A7224"/>
    <w:rsid w:val="008C4E62"/>
    <w:rsid w:val="008C7D47"/>
    <w:rsid w:val="008D5D08"/>
    <w:rsid w:val="008E493A"/>
    <w:rsid w:val="00916D54"/>
    <w:rsid w:val="00922CA8"/>
    <w:rsid w:val="0095792C"/>
    <w:rsid w:val="009B4F85"/>
    <w:rsid w:val="009C1B65"/>
    <w:rsid w:val="009C5E0F"/>
    <w:rsid w:val="009E75FF"/>
    <w:rsid w:val="00A045E7"/>
    <w:rsid w:val="00A11B90"/>
    <w:rsid w:val="00A11F5B"/>
    <w:rsid w:val="00A133E2"/>
    <w:rsid w:val="00A22F8C"/>
    <w:rsid w:val="00A306F5"/>
    <w:rsid w:val="00A31820"/>
    <w:rsid w:val="00A37CAB"/>
    <w:rsid w:val="00A709ED"/>
    <w:rsid w:val="00A81CC9"/>
    <w:rsid w:val="00A9035D"/>
    <w:rsid w:val="00AA32E4"/>
    <w:rsid w:val="00AD07B9"/>
    <w:rsid w:val="00AD59DC"/>
    <w:rsid w:val="00B21321"/>
    <w:rsid w:val="00B471B6"/>
    <w:rsid w:val="00B529BD"/>
    <w:rsid w:val="00B75762"/>
    <w:rsid w:val="00B91DE2"/>
    <w:rsid w:val="00B94EA2"/>
    <w:rsid w:val="00B973D5"/>
    <w:rsid w:val="00BA03B0"/>
    <w:rsid w:val="00BB0A93"/>
    <w:rsid w:val="00BD3D4E"/>
    <w:rsid w:val="00BF1465"/>
    <w:rsid w:val="00BF4745"/>
    <w:rsid w:val="00C26849"/>
    <w:rsid w:val="00C410B5"/>
    <w:rsid w:val="00C42C86"/>
    <w:rsid w:val="00C437A0"/>
    <w:rsid w:val="00C71CFE"/>
    <w:rsid w:val="00C84DF7"/>
    <w:rsid w:val="00C96337"/>
    <w:rsid w:val="00C96BED"/>
    <w:rsid w:val="00CB44D2"/>
    <w:rsid w:val="00CC1F23"/>
    <w:rsid w:val="00CD052D"/>
    <w:rsid w:val="00CF1F70"/>
    <w:rsid w:val="00D1191D"/>
    <w:rsid w:val="00D350DE"/>
    <w:rsid w:val="00D36189"/>
    <w:rsid w:val="00D41F76"/>
    <w:rsid w:val="00D61DFD"/>
    <w:rsid w:val="00D77660"/>
    <w:rsid w:val="00D80C64"/>
    <w:rsid w:val="00D83ED4"/>
    <w:rsid w:val="00D95123"/>
    <w:rsid w:val="00DA14D6"/>
    <w:rsid w:val="00DE06F1"/>
    <w:rsid w:val="00DF1670"/>
    <w:rsid w:val="00DF356E"/>
    <w:rsid w:val="00E243EA"/>
    <w:rsid w:val="00E33A25"/>
    <w:rsid w:val="00E4188B"/>
    <w:rsid w:val="00E54C4D"/>
    <w:rsid w:val="00E56328"/>
    <w:rsid w:val="00E94261"/>
    <w:rsid w:val="00EA01A2"/>
    <w:rsid w:val="00EA568C"/>
    <w:rsid w:val="00EA767F"/>
    <w:rsid w:val="00EB59EE"/>
    <w:rsid w:val="00EC1D9B"/>
    <w:rsid w:val="00EF16D0"/>
    <w:rsid w:val="00F03B6F"/>
    <w:rsid w:val="00F10AFE"/>
    <w:rsid w:val="00F1185E"/>
    <w:rsid w:val="00F11954"/>
    <w:rsid w:val="00F229C5"/>
    <w:rsid w:val="00F31004"/>
    <w:rsid w:val="00F64167"/>
    <w:rsid w:val="00F6673B"/>
    <w:rsid w:val="00F77AAD"/>
    <w:rsid w:val="00F916C4"/>
    <w:rsid w:val="00FA24AB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8CB1D"/>
  <w15:docId w15:val="{FDF14553-71D7-45B7-ADAB-60AE5693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0F38E0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F38E0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DA14D6"/>
    <w:rPr>
      <w:u w:val="single"/>
    </w:rPr>
  </w:style>
  <w:style w:type="character" w:styleId="af">
    <w:name w:val="Unresolved Mention"/>
    <w:basedOn w:val="a0"/>
    <w:uiPriority w:val="99"/>
    <w:semiHidden/>
    <w:unhideWhenUsed/>
    <w:rsid w:val="0049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60</cp:revision>
  <cp:lastPrinted>2025-01-09T08:54:00Z</cp:lastPrinted>
  <dcterms:created xsi:type="dcterms:W3CDTF">2021-06-28T12:08:00Z</dcterms:created>
  <dcterms:modified xsi:type="dcterms:W3CDTF">2025-01-09T09:00:00Z</dcterms:modified>
</cp:coreProperties>
</file>