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7A70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B62E671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C2F4907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D11726C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215F941E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AC2188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334579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6580E7EF" w14:textId="3985F268" w:rsidR="0022631D" w:rsidRPr="00291C03" w:rsidRDefault="0022631D" w:rsidP="00291C03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7117BD1A" w14:textId="4C52FFEF" w:rsidR="0022631D" w:rsidRPr="00A81CC9" w:rsidRDefault="00A4169C" w:rsidP="00A4169C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A4169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2631D" w:rsidRPr="00A4169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գրենական ապրանքների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0" w:name="_Hlk125536058"/>
      <w:r>
        <w:rPr>
          <w:rFonts w:ascii="GHEA Grapalat" w:hAnsi="GHEA Grapalat"/>
          <w:lang w:val="af-ZA"/>
        </w:rPr>
        <w:t>&lt;&lt;ԱՐԵՆԻՀ-ԳՀԱՊՁԲ-02/23&gt;&gt;</w:t>
      </w:r>
      <w:bookmarkEnd w:id="0"/>
      <w:r>
        <w:rPr>
          <w:rFonts w:ascii="GHEA Grapalat" w:hAnsi="GHEA Grapalat"/>
          <w:lang w:val="af-ZA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6BE8F79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22FDFADB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792E6B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69A967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440C33B7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048D6FB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41027B6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17449DF9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3E6D09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7811C47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5CAA208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05AFCB0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1A654521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2328D67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70B844A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682FC2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B55870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B296F87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2FA88E6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6B985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6AC172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B24C880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9C81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D468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6DF9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D639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1DA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AB03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5EE2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F3E9B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FD0DFC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A1EA1" w:rsidRPr="00A81CC9" w14:paraId="447B53D7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D2CCB16" w14:textId="77777777" w:rsidR="00DA1EA1" w:rsidRPr="00A81CC9" w:rsidRDefault="00DA1EA1" w:rsidP="00DA1EA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7FD1C" w14:textId="7B27443B" w:rsidR="00DA1EA1" w:rsidRPr="00DA1EA1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DA1EA1">
              <w:rPr>
                <w:rFonts w:ascii="GHEA Grapalat" w:hAnsi="GHEA Grapalat"/>
                <w:sz w:val="18"/>
                <w:szCs w:val="18"/>
              </w:rPr>
              <w:t>Գրիչ գնդիկավոր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5E73A" w14:textId="052631F4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45D8F" w14:textId="1CF327CA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60759" w14:textId="60D5C133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4B759" w14:textId="02CD3857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35 000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ABF40" w14:textId="51C8E054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35 000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7E612" w14:textId="20F25DBB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Գրիչ գնդիկավոր՝ կապույտ, սև կամ կարմիր միջուկով (համապատասխանաբար 80 %, 15%, 5% քանակային համամասնությամբ), ըստ կոնստրուկտիվ կատարման` առանց շարժման մեխանիզմի, փակիչով: Միջուկի ծայրի տրամագիծը՝ առնվազն 0,5մմ: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228FE" w14:textId="2AAE715B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Գրիչ գնդիկավոր՝ կապույտ, սև կամ կարմիր միջուկով (համապատասխանաբար 80 %, 15%, 5% քանակային համամասնությամբ), ըստ կոնստրուկտիվ կատարման` առանց շարժման մեխանիզմի, փակիչով: Միջուկի ծայրի տրամագիծը՝ առնվազն 0,5մմ: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</w:tr>
      <w:tr w:rsidR="00DA1EA1" w:rsidRPr="00A81CC9" w14:paraId="0562626F" w14:textId="77777777" w:rsidTr="001942F0">
        <w:trPr>
          <w:trHeight w:val="1228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65F6B1E" w14:textId="2A66E4CA" w:rsidR="00DA1EA1" w:rsidRPr="00A81CC9" w:rsidRDefault="00DA1EA1" w:rsidP="00DA1EA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D3F9B" w14:textId="2C7174DC" w:rsidR="00DA1EA1" w:rsidRPr="00DA1EA1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DA1EA1">
              <w:rPr>
                <w:rFonts w:ascii="GHEA Grapalat" w:hAnsi="GHEA Grapalat"/>
                <w:sz w:val="18"/>
                <w:szCs w:val="18"/>
              </w:rPr>
              <w:t>Թղթապանակ կնոպկայով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DF1C1" w14:textId="25572067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047C9" w14:textId="374A1EEB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EDF96" w14:textId="0361BE23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430D1" w14:textId="15F71C34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20 000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1AC06" w14:textId="2252E7CF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20 000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29585" w14:textId="77777777" w:rsidR="00DA1EA1" w:rsidRDefault="00DA1EA1" w:rsidP="00DA1EA1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Արագակար, ստվարաթղթե</w:t>
            </w:r>
          </w:p>
          <w:p w14:paraId="107143D1" w14:textId="372EC6D7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F7BE4" w14:textId="77777777" w:rsidR="00DA1EA1" w:rsidRDefault="00DA1EA1" w:rsidP="00DA1EA1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Արագակար, ստվարաթղթե</w:t>
            </w:r>
          </w:p>
          <w:p w14:paraId="64435009" w14:textId="7B808668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</w:tr>
      <w:tr w:rsidR="00DA1EA1" w:rsidRPr="00A81CC9" w14:paraId="73D31B51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57F862" w14:textId="04CBD676" w:rsidR="00DA1EA1" w:rsidRDefault="00DA1EA1" w:rsidP="00DA1EA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0B440" w14:textId="179CE548" w:rsidR="00DA1EA1" w:rsidRPr="00DA1EA1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DA1EA1">
              <w:rPr>
                <w:rFonts w:ascii="GHEA Grapalat" w:hAnsi="GHEA Grapalat"/>
                <w:sz w:val="18"/>
                <w:szCs w:val="18"/>
              </w:rPr>
              <w:t>թղթապանակ կոշտ  կազմով /ռեգիստր/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BD43" w14:textId="1A82E331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C8E26" w14:textId="3190E022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64DB3" w14:textId="57C7FAD0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FBCA5" w14:textId="4401AC04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50 000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4E015" w14:textId="6193BC40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50 000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54CCF" w14:textId="188EF070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t>Թղթապանակ կոշտ ստվարաթղթե կազմով, տեղադրվող մետաղյա հարմարանքով, երկօղականի, PVC ծածկույթով ձևաչափի թղթերի համար, կողային հաստությունը՝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t>8սմ, երկ. 31 սմ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Ապրանքի տեղափոխումն ու բեռնաթափումն իրականացնում է Վաճառողը: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09077" w14:textId="0CB146E9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t>Թղթապանակ կոշտ ստվարաթղթե կազմով, տեղադրվող մետաղյա հարմարանքով, երկօղականի, PVC ծածկույթով ձևաչափի թղթերի համար, կողային հաստությունը՝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t>8սմ, երկ. 31 սմ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Ապրանքի տեղափոխումն ու բեռնաթափումն իրականացնում է Վաճառողը:</w:t>
            </w:r>
          </w:p>
        </w:tc>
      </w:tr>
      <w:tr w:rsidR="00DA1EA1" w:rsidRPr="00A81CC9" w14:paraId="7383403F" w14:textId="77777777" w:rsidTr="00C0799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F817928" w14:textId="0D44A82D" w:rsidR="00DA1EA1" w:rsidRDefault="00DA1EA1" w:rsidP="00DA1EA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511DD2E" w14:textId="7914A7F6" w:rsidR="00DA1EA1" w:rsidRPr="00DA1EA1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DA1EA1">
              <w:rPr>
                <w:rFonts w:ascii="Arial" w:hAnsi="Arial" w:cs="Arial"/>
                <w:sz w:val="18"/>
                <w:szCs w:val="18"/>
              </w:rPr>
              <w:t>թուղթ</w:t>
            </w:r>
            <w:r w:rsidRPr="00DA1EA1">
              <w:rPr>
                <w:sz w:val="18"/>
                <w:szCs w:val="18"/>
              </w:rPr>
              <w:t xml:space="preserve"> A4 </w:t>
            </w:r>
            <w:r w:rsidRPr="00DA1EA1">
              <w:rPr>
                <w:rFonts w:ascii="Arial" w:hAnsi="Arial" w:cs="Arial"/>
                <w:sz w:val="18"/>
                <w:szCs w:val="18"/>
              </w:rPr>
              <w:t>ֆորմատի</w:t>
            </w:r>
            <w:r w:rsidRPr="00DA1EA1">
              <w:rPr>
                <w:sz w:val="18"/>
                <w:szCs w:val="18"/>
              </w:rPr>
              <w:t xml:space="preserve"> /229.7/</w:t>
            </w:r>
            <w:r w:rsidRPr="00DA1EA1">
              <w:rPr>
                <w:rFonts w:ascii="Arial" w:hAnsi="Arial" w:cs="Arial"/>
                <w:sz w:val="18"/>
                <w:szCs w:val="18"/>
              </w:rPr>
              <w:t>մ</w:t>
            </w:r>
            <w:r w:rsidRPr="00DA1EA1">
              <w:rPr>
                <w:sz w:val="18"/>
                <w:szCs w:val="18"/>
              </w:rPr>
              <w:t xml:space="preserve">-80 </w:t>
            </w:r>
            <w:r w:rsidRPr="00DA1EA1">
              <w:rPr>
                <w:rFonts w:ascii="Arial" w:hAnsi="Arial" w:cs="Arial"/>
                <w:sz w:val="18"/>
                <w:szCs w:val="18"/>
              </w:rPr>
              <w:t>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F0C0C" w14:textId="2A528520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DF623" w14:textId="1DF34C20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86506" w14:textId="2DEDDCF3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85584" w14:textId="0F30FDFB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550 000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5ADF4" w14:textId="7BA9CB19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550 000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F2D00" w14:textId="3EAAB35B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Թուղթ չկավճած, A դասի, օգտագործվում է լազերային և թանաքային տպագրման, պատճենահանման և 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գրասենյակային այլ աշխատանքների համար: Ձևաչափը` A4 (210x297 մմ): Համապատասխան ISO 9001, 14001 կառավարման սերտիֆիկացման համակարգերին: Խտությունը` համաձայն ISO 536 ստանդարտի` 80 գր/մ2, կոշտությունը MD` առնվազն 100, կոշտությունը CD` առնվազն 35, սպիտակությունը` համաձայն ISO 11475 ստանդարտի, առնվազն` 162 CIE, հաստությունը` համաձայն ISO 534 ստանդարտի` առնվազն 104 Մկմ, անթափանցելիությունը` համաձայն ISO 2471 ստանդարտի առնվազն 92%, անհարթությունը: Մեկ տուփի մեջ թերթերի քանակը գործարանային փաթեթավորմամբ` 500 թերթ, առանց շեղումների:</w:t>
            </w:r>
            <w:r>
              <w:t xml:space="preserve"> </w:t>
            </w:r>
            <w:r w:rsidRPr="009453F5">
              <w:rPr>
                <w:rFonts w:ascii="GHEA Grapalat" w:hAnsi="GHEA Grapalat" w:cs="Calibri"/>
                <w:color w:val="000000"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E3E28" w14:textId="07FA12B8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 xml:space="preserve">Թուղթ չկավճած, A դասի, օգտագործվում է լազերային և թանաքային տպագրման, պատճենահանման և </w:t>
            </w:r>
            <w:r w:rsidRPr="005C6EE8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գրասենյակային այլ աշխատանքների համար: Ձևաչափը` A4 (210x297 մմ): Համապատասխան ISO 9001, 14001 կառավարման սերտիֆիկացման համակարգերին: Խտությունը` համաձայն ISO 536 ստանդարտի` 80 գր/մ2, կոշտությունը MD` առնվազն 100, կոշտությունը CD` առնվազն 35, սպիտակությունը` համաձայն ISO 11475 ստանդարտի, առնվազն` 162 CIE, հաստությունը` համաձայն ISO 534 ստանդարտի` առնվազն 104 Մկմ, անթափանցելիությունը` համաձայն ISO 2471 ստանդարտի առնվազն 92%, անհարթությունը: Մեկ տուփի մեջ թերթերի քանակը գործարանային փաթեթավորմամբ` 500 թերթ, առանց շեղումների:</w:t>
            </w:r>
            <w:r>
              <w:t xml:space="preserve"> </w:t>
            </w:r>
            <w:r w:rsidRPr="009453F5">
              <w:rPr>
                <w:rFonts w:ascii="GHEA Grapalat" w:hAnsi="GHEA Grapalat" w:cs="Calibri"/>
                <w:color w:val="000000"/>
                <w:sz w:val="14"/>
                <w:szCs w:val="14"/>
              </w:rPr>
              <w:t>Ապրանքի տեղափոխումն ու բեռնաթափումն իրականացնում է Վաճառողը:</w:t>
            </w:r>
          </w:p>
        </w:tc>
      </w:tr>
      <w:tr w:rsidR="00DA1EA1" w:rsidRPr="00A81CC9" w14:paraId="092590C5" w14:textId="77777777" w:rsidTr="00C0799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B2628A" w14:textId="012F879F" w:rsidR="00DA1EA1" w:rsidRDefault="00DA1EA1" w:rsidP="00DA1EA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97B23EB" w14:textId="287C7A09" w:rsidR="00DA1EA1" w:rsidRPr="00DA1EA1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DA1EA1">
              <w:rPr>
                <w:rFonts w:ascii="Arial" w:hAnsi="Arial" w:cs="Arial"/>
                <w:sz w:val="18"/>
                <w:szCs w:val="18"/>
              </w:rPr>
              <w:t>թուղթ</w:t>
            </w:r>
            <w:r w:rsidRPr="00DA1EA1">
              <w:rPr>
                <w:sz w:val="18"/>
                <w:szCs w:val="18"/>
              </w:rPr>
              <w:t xml:space="preserve"> A3  </w:t>
            </w:r>
            <w:r w:rsidRPr="00DA1EA1">
              <w:rPr>
                <w:rFonts w:ascii="Arial" w:hAnsi="Arial" w:cs="Arial"/>
                <w:sz w:val="18"/>
                <w:szCs w:val="18"/>
              </w:rPr>
              <w:t>ֆորմատի</w:t>
            </w:r>
            <w:r w:rsidRPr="00DA1EA1">
              <w:rPr>
                <w:sz w:val="18"/>
                <w:szCs w:val="18"/>
              </w:rPr>
              <w:t xml:space="preserve"> /42x29.7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DDBC4" w14:textId="3AC9EA8D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4CF88" w14:textId="19BC1DF3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A92BC" w14:textId="19421286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6EE8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C1993" w14:textId="658C4891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18 500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E1017" w14:textId="3BE174D8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18 500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C2D95" w14:textId="35AF8C84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751B8">
              <w:rPr>
                <w:rFonts w:ascii="GHEA Grapalat" w:hAnsi="GHEA Grapalat"/>
                <w:sz w:val="14"/>
                <w:szCs w:val="14"/>
              </w:rPr>
              <w:t>Չափսերը 420 x 297մմ՝ A3 ձևաչափի, ISO 9001։2000, ոչ կավճապատ, նախատեսված է օգտագործել լազերային, թանաքաշիթային տպիչների , պատճենահանման, ֆաքսիմիլային, գրասենյակային այլ սարքերի և  գրելու համար։  Պայծառությունը 96% (ISO), խտությունը 80գ/մ2, Սպիտակությունը 153%(CIE), անթափանցելիությունը 92%,գործարանային նշանի առկայությամբ և  փաթեթավորմամբ` յուրաքանչյուր տուփում թերթերի քանակը 500 հատ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Ապրանքի տեղափոխումն ու բեռնաթափումն իրականացնում է Վաճառողը: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D5DD5" w14:textId="1FACC78E" w:rsidR="00DA1EA1" w:rsidRPr="00A81CC9" w:rsidRDefault="00DA1EA1" w:rsidP="00DA1E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751B8">
              <w:rPr>
                <w:rFonts w:ascii="GHEA Grapalat" w:hAnsi="GHEA Grapalat"/>
                <w:sz w:val="14"/>
                <w:szCs w:val="14"/>
              </w:rPr>
              <w:t>Չափսերը 420 x 297մմ՝ A3 ձևաչափի, ISO 9001։2000, ոչ կավճապատ, նախատեսված է օգտագործել լազերային, թանաքաշիթային տպիչների , պատճենահանման, ֆաքսիմիլային, գրասենյակային այլ սարքերի և  գրելու համար։  Պայծառությունը 96% (ISO), խտությունը 80գ/մ2, Սպիտակությունը 153%(CIE), անթափանցելիությունը 92%,գործարանային նշանի առկայությամբ և  փաթեթավորմամբ` յուրաքանչյուր տուփում թերթերի քանակը 500 հատ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Ապրանքի տեղափոխումն ու բեռնաթափումն իրականացնում է Վաճառողը: </w:t>
            </w:r>
          </w:p>
        </w:tc>
      </w:tr>
      <w:tr w:rsidR="0022631D" w:rsidRPr="00A81CC9" w14:paraId="3FC62940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C48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472D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58C4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242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64FA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A7E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A9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05A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694C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C96650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029545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1A37F0F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D9C7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7AD63" w14:textId="02B2F4CC" w:rsidR="0022631D" w:rsidRPr="00A81CC9" w:rsidRDefault="0093432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 հարցում</w:t>
            </w:r>
          </w:p>
        </w:tc>
      </w:tr>
      <w:tr w:rsidR="0022631D" w:rsidRPr="00A81CC9" w14:paraId="632B46D4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84E695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04EE9E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1D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5F482E9" w14:textId="00E21ED2" w:rsidR="0022631D" w:rsidRPr="00A81CC9" w:rsidRDefault="0093432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27.01.2023 թ. </w:t>
            </w:r>
          </w:p>
        </w:tc>
      </w:tr>
      <w:tr w:rsidR="0022631D" w:rsidRPr="00A81CC9" w14:paraId="67EE9B7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F30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284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E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7C2960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BE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37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C8FB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C20893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90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0C3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5F50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5C41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6FDBD53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CD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E9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1AD0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0EB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CF8BCC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FD0A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3CA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1B7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3F3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3806CC1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D702D2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16F821CC" w14:textId="77777777" w:rsidTr="00CB429D">
        <w:trPr>
          <w:trHeight w:val="499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0D92E8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6DB1283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5D621623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7A4F3347" w14:textId="77777777" w:rsidTr="00CB429D">
        <w:trPr>
          <w:trHeight w:val="294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83543D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3E7923F7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659ACA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CF00BF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008526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360F3711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6F2B85" w14:textId="77777777" w:rsidR="0022631D" w:rsidRPr="00CB429D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02E5698F" w14:textId="77777777" w:rsidR="0022631D" w:rsidRPr="00CB429D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012170" w:rsidRPr="00A81CC9" w14:paraId="08CA92AD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0C04FCA" w14:textId="77777777" w:rsidR="00012170" w:rsidRPr="00CB429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CC19CDF" w14:textId="594BF5BB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color w:val="000000"/>
                <w:sz w:val="18"/>
                <w:szCs w:val="18"/>
              </w:rPr>
              <w:t>&lt;&lt;ՔՕՇԿ&gt;&gt;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AC0275" w14:textId="5D5108AD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14 000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3E73A04" w14:textId="77777777" w:rsidR="00012170" w:rsidRPr="00CB429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8A97A6E" w14:textId="6254DA09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14 000</w:t>
            </w:r>
          </w:p>
        </w:tc>
      </w:tr>
      <w:tr w:rsidR="0022631D" w:rsidRPr="00A81CC9" w14:paraId="12A4869D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046786A1" w14:textId="77777777" w:rsidR="0022631D" w:rsidRPr="00CB429D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2</w:t>
            </w:r>
          </w:p>
        </w:tc>
      </w:tr>
      <w:tr w:rsidR="00012170" w:rsidRPr="00A81CC9" w14:paraId="2C62C6BA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4CCCEA62" w14:textId="77777777" w:rsidR="00012170" w:rsidRPr="00CB429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C489807" w14:textId="2C09CE31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color w:val="000000"/>
                <w:sz w:val="18"/>
                <w:szCs w:val="18"/>
              </w:rPr>
              <w:t>&lt;&lt;ՔՕՇԿ&gt;&gt;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7FD29FF" w14:textId="22D2A7C8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14 000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40F362" w14:textId="77777777" w:rsidR="00012170" w:rsidRPr="00CB429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C59E9E" w14:textId="4F9F04EA" w:rsidR="00012170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14 000</w:t>
            </w:r>
          </w:p>
        </w:tc>
      </w:tr>
      <w:tr w:rsidR="007A44C2" w:rsidRPr="00A81CC9" w14:paraId="20FCC007" w14:textId="77777777" w:rsidTr="0014491E">
        <w:tc>
          <w:tcPr>
            <w:tcW w:w="11212" w:type="dxa"/>
            <w:gridSpan w:val="35"/>
            <w:shd w:val="clear" w:color="auto" w:fill="auto"/>
            <w:vAlign w:val="center"/>
          </w:tcPr>
          <w:p w14:paraId="7A4E1807" w14:textId="1A253393" w:rsidR="007A44C2" w:rsidRPr="00CB429D" w:rsidRDefault="007A44C2" w:rsidP="007A44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3</w:t>
            </w:r>
          </w:p>
        </w:tc>
      </w:tr>
      <w:tr w:rsidR="007A44C2" w:rsidRPr="00A81CC9" w14:paraId="5B596AA0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33964EEF" w14:textId="2038525D" w:rsidR="007A44C2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85EE2D8" w14:textId="133CDDBF" w:rsidR="007A44C2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color w:val="000000"/>
                <w:sz w:val="18"/>
                <w:szCs w:val="18"/>
              </w:rPr>
              <w:t>&lt;&lt;ՔՕՇԿ&gt;&gt;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B313EE6" w14:textId="6759B924" w:rsidR="007A44C2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B46F3DF" w14:textId="77777777" w:rsidR="007A44C2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C065E38" w14:textId="1DB3191A" w:rsidR="007A44C2" w:rsidRPr="00CB429D" w:rsidRDefault="007A44C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40000</w:t>
            </w:r>
          </w:p>
        </w:tc>
      </w:tr>
      <w:tr w:rsidR="00807ED0" w:rsidRPr="00A81CC9" w14:paraId="12578E1F" w14:textId="77777777" w:rsidTr="00797BC2">
        <w:tc>
          <w:tcPr>
            <w:tcW w:w="11212" w:type="dxa"/>
            <w:gridSpan w:val="35"/>
            <w:shd w:val="clear" w:color="auto" w:fill="auto"/>
            <w:vAlign w:val="center"/>
          </w:tcPr>
          <w:p w14:paraId="6DFCB278" w14:textId="01BF9E77" w:rsidR="00807ED0" w:rsidRPr="00CB429D" w:rsidRDefault="00807ED0" w:rsidP="00807ED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4</w:t>
            </w:r>
          </w:p>
        </w:tc>
      </w:tr>
      <w:tr w:rsidR="00807ED0" w:rsidRPr="00A81CC9" w14:paraId="4AB09DE3" w14:textId="77777777" w:rsidTr="00F83687">
        <w:tc>
          <w:tcPr>
            <w:tcW w:w="1385" w:type="dxa"/>
            <w:gridSpan w:val="3"/>
            <w:shd w:val="clear" w:color="auto" w:fill="auto"/>
            <w:vAlign w:val="center"/>
          </w:tcPr>
          <w:p w14:paraId="18E1F0A5" w14:textId="2F2EE9FD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D99A7F" w14:textId="230E4A0E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bCs/>
                <w:sz w:val="18"/>
                <w:szCs w:val="18"/>
              </w:rPr>
              <w:t>&lt;&lt;ՍԴԴ ԳՐՈՒՊ&gt;&gt;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D08D6F4" w14:textId="68944B3C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375 000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72B3260" w14:textId="29D85B86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75 000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38375D" w14:textId="69F2B70A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450 000</w:t>
            </w:r>
          </w:p>
        </w:tc>
      </w:tr>
      <w:tr w:rsidR="00807ED0" w:rsidRPr="00A81CC9" w14:paraId="2D102C05" w14:textId="77777777" w:rsidTr="00F83687">
        <w:tc>
          <w:tcPr>
            <w:tcW w:w="1385" w:type="dxa"/>
            <w:gridSpan w:val="3"/>
            <w:shd w:val="clear" w:color="auto" w:fill="auto"/>
            <w:vAlign w:val="center"/>
          </w:tcPr>
          <w:p w14:paraId="74A5E2A8" w14:textId="35D34F94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AF53507" w14:textId="763BD2AD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color w:val="000000"/>
                <w:sz w:val="18"/>
                <w:szCs w:val="18"/>
              </w:rPr>
              <w:t>&lt;&lt;ՔՕՇԿ&gt;&gt;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C0019E5" w14:textId="4DA2E729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525 000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AEE438D" w14:textId="77777777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1A25E7F" w14:textId="46EB89E1" w:rsidR="00807ED0" w:rsidRPr="00CB429D" w:rsidRDefault="00807ED0" w:rsidP="00807ED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525 000</w:t>
            </w:r>
          </w:p>
        </w:tc>
      </w:tr>
      <w:tr w:rsidR="00807ED0" w:rsidRPr="00A81CC9" w14:paraId="3E4F83B6" w14:textId="77777777" w:rsidTr="00A82DBA">
        <w:tc>
          <w:tcPr>
            <w:tcW w:w="11212" w:type="dxa"/>
            <w:gridSpan w:val="35"/>
            <w:shd w:val="clear" w:color="auto" w:fill="auto"/>
            <w:vAlign w:val="center"/>
          </w:tcPr>
          <w:p w14:paraId="5B509ACD" w14:textId="0F9E417D" w:rsidR="00807ED0" w:rsidRPr="00CB429D" w:rsidRDefault="00807ED0" w:rsidP="00807ED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5</w:t>
            </w:r>
          </w:p>
        </w:tc>
      </w:tr>
      <w:tr w:rsidR="00807ED0" w:rsidRPr="00A81CC9" w14:paraId="36730D67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6C5D77DA" w14:textId="454307C4" w:rsidR="00807ED0" w:rsidRPr="00CB429D" w:rsidRDefault="00807E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8CBD4F0" w14:textId="4C7993E2" w:rsidR="00807ED0" w:rsidRPr="00CB429D" w:rsidRDefault="00807E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color w:val="000000"/>
                <w:sz w:val="18"/>
                <w:szCs w:val="18"/>
              </w:rPr>
              <w:t>&lt;&lt;ՔՕՇԿ&gt;&gt;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EB4E703" w14:textId="6078D132" w:rsidR="00807ED0" w:rsidRPr="00CB429D" w:rsidRDefault="00807E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25 000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D0F202E" w14:textId="77777777" w:rsidR="00807ED0" w:rsidRPr="00CB429D" w:rsidRDefault="00807E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8524020" w14:textId="38C303C9" w:rsidR="00807ED0" w:rsidRPr="00CB429D" w:rsidRDefault="00807E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CB429D">
              <w:rPr>
                <w:rFonts w:ascii="Sylfaen" w:hAnsi="Sylfaen"/>
                <w:sz w:val="18"/>
                <w:szCs w:val="18"/>
                <w:lang w:val="es-ES"/>
              </w:rPr>
              <w:t>25 000</w:t>
            </w:r>
          </w:p>
        </w:tc>
      </w:tr>
      <w:tr w:rsidR="0022631D" w:rsidRPr="00A81CC9" w14:paraId="6F81E6B8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5F8D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BB8FAB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2778E8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3"/>
            <w:shd w:val="clear" w:color="auto" w:fill="auto"/>
            <w:vAlign w:val="center"/>
          </w:tcPr>
          <w:p w14:paraId="7FA4C76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D0A93DE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7D25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74C3615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765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2E92B3E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11C38A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159FD73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14D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0F72207E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C9E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C37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B819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6E0D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D267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8CB0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2D73A0E3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8553DCB" w14:textId="1FEDAF3B" w:rsidR="0022631D" w:rsidRPr="00A81CC9" w:rsidRDefault="003B1DD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9305B2D" w14:textId="6767ADA1" w:rsidR="0022631D" w:rsidRPr="00A81CC9" w:rsidRDefault="003B1DD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45BED">
              <w:rPr>
                <w:rFonts w:ascii="Sylfaen" w:hAnsi="Sylfaen"/>
                <w:color w:val="000000"/>
                <w:sz w:val="20"/>
                <w:szCs w:val="20"/>
              </w:rPr>
              <w:t>&lt;&lt;ՔՕՇԿ&gt;&gt;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F26C3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2CFCF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1F17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68CC54" w14:textId="3F0C4FF9" w:rsidR="0022631D" w:rsidRPr="00A81CC9" w:rsidRDefault="00DE408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22631D" w:rsidRPr="00A81CC9" w14:paraId="4F169AF4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47EFED5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72253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0B52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575554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1562CF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089A5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1961B736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1437342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03A9850B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26680C4B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BE5FA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11E111F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C5A7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62F36" w14:textId="4A04D6A4" w:rsidR="0022631D" w:rsidRPr="00A81CC9" w:rsidRDefault="00DE4087" w:rsidP="00DE408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/>
                <w:lang w:val="pt-BR"/>
              </w:rPr>
              <w:t>03</w:t>
            </w:r>
            <w:r w:rsidR="007177FD">
              <w:rPr>
                <w:rFonts w:ascii="Arial Armenian" w:hAnsi="Arial Armenian"/>
                <w:lang w:val="pt-BR"/>
              </w:rPr>
              <w:t>.</w:t>
            </w:r>
            <w:r>
              <w:rPr>
                <w:rFonts w:ascii="Arial Armenian" w:hAnsi="Arial Armenian"/>
                <w:lang w:val="pt-BR"/>
              </w:rPr>
              <w:t>02</w:t>
            </w:r>
            <w:r w:rsidR="007177FD">
              <w:rPr>
                <w:rFonts w:ascii="Arial Armenian" w:hAnsi="Arial Armenian"/>
                <w:lang w:val="pt-BR"/>
              </w:rPr>
              <w:t>.</w:t>
            </w:r>
            <w:r w:rsidRPr="00976B5F">
              <w:rPr>
                <w:rFonts w:ascii="Arial Armenian" w:hAnsi="Arial Armenian"/>
                <w:lang w:val="pt-BR"/>
              </w:rPr>
              <w:t xml:space="preserve"> 20</w:t>
            </w:r>
            <w:r>
              <w:rPr>
                <w:rFonts w:ascii="Arial Armenian" w:hAnsi="Arial Armenian"/>
                <w:lang w:val="pt-BR"/>
              </w:rPr>
              <w:t>23</w:t>
            </w:r>
            <w:r w:rsidR="007177FD">
              <w:rPr>
                <w:rFonts w:ascii="Arial Armenian" w:hAnsi="Arial Armenian"/>
                <w:lang w:val="pt-BR"/>
              </w:rPr>
              <w:t xml:space="preserve"> </w:t>
            </w:r>
            <w:r w:rsidRPr="00976B5F">
              <w:rPr>
                <w:rFonts w:ascii="Arial Armenian" w:hAnsi="Arial Armenian"/>
                <w:lang w:val="pt-BR"/>
              </w:rPr>
              <w:t>Ã</w:t>
            </w:r>
            <w:r w:rsidR="007177FD">
              <w:rPr>
                <w:rFonts w:ascii="Arial Armenian" w:hAnsi="Arial Armenian"/>
                <w:lang w:val="pt-BR"/>
              </w:rPr>
              <w:t>.</w:t>
            </w:r>
          </w:p>
        </w:tc>
      </w:tr>
      <w:tr w:rsidR="0022631D" w:rsidRPr="00A81CC9" w14:paraId="7AD771CD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3983A3D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20159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A5F5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18636DE4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5BB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0A171" w14:textId="3DED1D8D" w:rsidR="0022631D" w:rsidRPr="00A81CC9" w:rsidRDefault="00DE408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09.02.2023 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E45AB" w14:textId="41D6CFCF" w:rsidR="0022631D" w:rsidRPr="00A81CC9" w:rsidRDefault="00DE408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18.02.2023 թ. </w:t>
            </w:r>
          </w:p>
        </w:tc>
      </w:tr>
      <w:tr w:rsidR="0022631D" w:rsidRPr="00A81CC9" w14:paraId="5265C872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7B8338" w14:textId="5612FDCB" w:rsidR="0022631D" w:rsidRPr="00DE4087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E408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  <w:r w:rsidR="00DE408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23.02.2023 թ., </w:t>
            </w:r>
          </w:p>
        </w:tc>
      </w:tr>
      <w:tr w:rsidR="0022631D" w:rsidRPr="00A81CC9" w14:paraId="39C6DB0C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793B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B505C" w14:textId="3BDDA18E" w:rsidR="0022631D" w:rsidRPr="00A81CC9" w:rsidRDefault="00DE408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23.02.2023 թ.,</w:t>
            </w:r>
            <w:r w:rsidR="00022B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24.02.2023 թ.</w:t>
            </w:r>
          </w:p>
        </w:tc>
      </w:tr>
      <w:tr w:rsidR="0022631D" w:rsidRPr="00A81CC9" w14:paraId="4B2B435C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E3E7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0272A" w14:textId="3F3F7AA5" w:rsidR="0022631D" w:rsidRPr="00A81CC9" w:rsidRDefault="00DE408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23.02.2023 թ.,</w:t>
            </w:r>
            <w:r w:rsidR="00022B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="00022B68" w:rsidRPr="00022B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24.02.2023 թ.</w:t>
            </w:r>
          </w:p>
        </w:tc>
      </w:tr>
      <w:tr w:rsidR="0022631D" w:rsidRPr="00A81CC9" w14:paraId="59DD941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5C3F6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157906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487119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6CBBBD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795D0A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2DB8A339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174CA19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71E082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4CF6F5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393351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00CAD7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00B712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A605C1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5ABEF29A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1F5A7EE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DC2F8F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BD643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15F68C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2E7B665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4F115B3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7E5176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7964C1A2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DDC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883E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A302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546B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5D2E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A047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A744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C2F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18FA5E1B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965567E" w14:textId="6075DF1D" w:rsidR="0022631D" w:rsidRPr="00CB42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B429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  <w:r w:rsidR="001605DD" w:rsidRPr="00CB429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.2.3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FB3F651" w14:textId="0AEFAE97" w:rsidR="0022631D" w:rsidRPr="00CB429D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B429D">
              <w:rPr>
                <w:rFonts w:ascii="Sylfaen" w:hAnsi="Sylfaen"/>
                <w:color w:val="000000"/>
                <w:sz w:val="16"/>
                <w:szCs w:val="16"/>
              </w:rPr>
              <w:t>&lt;&lt;ՔՕՇԿ&gt;&gt;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5FD5366" w14:textId="42208A7E" w:rsidR="0022631D" w:rsidRPr="00CB429D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B429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 xml:space="preserve">« </w:t>
            </w:r>
            <w:r w:rsidRPr="00CB429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ԱՐԵՆԻՀ-ԳՀԱՊՁԲ-02/23</w:t>
            </w:r>
            <w:r w:rsidRPr="00CB429D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/1</w:t>
            </w:r>
            <w:r w:rsidRPr="00CB429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2753EF5" w14:textId="77B966D3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22B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24.02.2023 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6FCFABE" w14:textId="6EB3EDE3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16.03.2023 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22C3EA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66BEE79" w14:textId="1F91BAA5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A86A14" w14:textId="167FB9AC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68000</w:t>
            </w:r>
          </w:p>
        </w:tc>
      </w:tr>
      <w:tr w:rsidR="0022631D" w:rsidRPr="00A81CC9" w14:paraId="55181229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57F8E74E" w14:textId="7F96F72C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2CE8FB4" w14:textId="48BBC576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605D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&lt;&lt;ՍԴԴ ԳՐՈՒՊ&gt;&gt;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96BA33D" w14:textId="48A72619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605D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&lt;&lt;ԱՐԵՆԻՀ-ԳՀԱՊՁԲ-02/23&gt;&gt;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1623381" w14:textId="646B1DF1" w:rsidR="0022631D" w:rsidRPr="001605DD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605DD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23.02.2023 թ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F5EAC42" w14:textId="2E8B2376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605D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16.03.2023 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E035C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1FAFCFC" w14:textId="69BCED5B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4C7EE92" w14:textId="7ADBA188" w:rsidR="0022631D" w:rsidRPr="00A81CC9" w:rsidRDefault="001605D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450000</w:t>
            </w:r>
          </w:p>
        </w:tc>
      </w:tr>
      <w:tr w:rsidR="0022631D" w:rsidRPr="00A81CC9" w14:paraId="4574EBA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177D857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3CC0E38E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1814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9FE5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F8FF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21B2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91BD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CB03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5D6B91" w:rsidRPr="005D6B91" w14:paraId="08927098" w14:textId="77777777" w:rsidTr="00965CF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6938E" w14:textId="5E4C42CC" w:rsidR="005D6B91" w:rsidRPr="005D6B91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.2.3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EB787AC" w14:textId="7BB3183F" w:rsidR="005D6B91" w:rsidRPr="00CB429D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CB429D">
              <w:rPr>
                <w:sz w:val="18"/>
                <w:szCs w:val="18"/>
              </w:rPr>
              <w:t>&lt;&lt;ՔՕՇԿ&gt;&gt;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D090" w14:textId="4906165B" w:rsidR="005D6B91" w:rsidRPr="005D6B91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D6B9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Ք. Եղեգնաձոր, Միկոյան փող. 3, Հեռ. 093444093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A008C" w14:textId="66326338" w:rsidR="005D6B91" w:rsidRPr="00A81CC9" w:rsidRDefault="00EF48C0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F48C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atlas200853@mail.ru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3EBB4" w14:textId="319293B2" w:rsidR="005D6B91" w:rsidRPr="00A81CC9" w:rsidRDefault="00EF48C0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F48C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2475801010430010      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62126" w14:textId="0B44A2F4" w:rsidR="005D6B91" w:rsidRPr="00A81CC9" w:rsidRDefault="00EF48C0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F48C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08909558</w:t>
            </w:r>
          </w:p>
        </w:tc>
      </w:tr>
      <w:tr w:rsidR="005D6B91" w:rsidRPr="005D6B91" w14:paraId="66F8799F" w14:textId="77777777" w:rsidTr="00965CF5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63D20" w14:textId="055274D3" w:rsidR="005D6B91" w:rsidRPr="005D6B91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93E086" w14:textId="20B62472" w:rsidR="005D6B91" w:rsidRPr="00CB429D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CB429D">
              <w:rPr>
                <w:sz w:val="18"/>
                <w:szCs w:val="18"/>
              </w:rPr>
              <w:t>&lt;&lt;ՍԴԴ ԳՐՈՒՊ&gt;&gt;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93DBC" w14:textId="0A4D37A8" w:rsidR="005D6B91" w:rsidRPr="005D6B91" w:rsidRDefault="005D6B91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D6B9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Ք. Երևան, Սմբատ Զորավարի 11/1, Հեռ. 093444093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232F6" w14:textId="103288ED" w:rsidR="005D6B91" w:rsidRPr="00A81CC9" w:rsidRDefault="00EF48C0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F48C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sddgroup2000.teder@gmail.com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9BCCA" w14:textId="757479A9" w:rsidR="005D6B91" w:rsidRPr="00486328" w:rsidRDefault="00486328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1510046231210100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C7EC7" w14:textId="0141000A" w:rsidR="005D6B91" w:rsidRPr="00486328" w:rsidRDefault="00486328" w:rsidP="005D6B9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00918262</w:t>
            </w:r>
          </w:p>
        </w:tc>
      </w:tr>
      <w:tr w:rsidR="0022631D" w:rsidRPr="005D6B91" w14:paraId="0008A0A4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5EC717" w14:textId="77777777" w:rsidR="0022631D" w:rsidRPr="005D6B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23CC6C4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75A8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94B5B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32B8DC9B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A205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7EB020B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8F4047E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445D3BFA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47D2B65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79AB1819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3C88320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E5B28D6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A3A54C8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AD381F5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F2D4CE1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4E2AB9A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DBA43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DBF479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E9EA1F6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822472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360FFE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58865BA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6B8223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105C5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D627C87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377F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586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37F6B336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6500C5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A13921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5E248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6987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59234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BD8C1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AB9B8C4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189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22DF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D70B115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1F209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AB1559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746580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68AD1FB0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EE24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AB92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E937E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1639EC90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54A597C0" w14:textId="4BA0037D" w:rsidR="0022631D" w:rsidRPr="00A81CC9" w:rsidRDefault="001658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6FBB8168" w14:textId="78B341AE" w:rsidR="0022631D" w:rsidRPr="00A81CC9" w:rsidRDefault="001658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076058C3" w14:textId="50914654" w:rsidR="0022631D" w:rsidRPr="00A81CC9" w:rsidRDefault="001658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4734FADF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6891D72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53B6F7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430D66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09E8FB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DFBB52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61349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82B71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5A584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9D2C56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5EB414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D332FB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BAFFF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3FA50E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4FF04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66E370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428D7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3AF5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9DDFBA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40CD4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B382C4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388F" w14:textId="77777777" w:rsidR="0094107F" w:rsidRDefault="0094107F" w:rsidP="0022631D">
      <w:pPr>
        <w:spacing w:before="0" w:after="0"/>
      </w:pPr>
      <w:r>
        <w:separator/>
      </w:r>
    </w:p>
  </w:endnote>
  <w:endnote w:type="continuationSeparator" w:id="0">
    <w:p w14:paraId="6F051217" w14:textId="77777777" w:rsidR="0094107F" w:rsidRDefault="0094107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9273" w14:textId="77777777" w:rsidR="0094107F" w:rsidRDefault="0094107F" w:rsidP="0022631D">
      <w:pPr>
        <w:spacing w:before="0" w:after="0"/>
      </w:pPr>
      <w:r>
        <w:separator/>
      </w:r>
    </w:p>
  </w:footnote>
  <w:footnote w:type="continuationSeparator" w:id="0">
    <w:p w14:paraId="14FFE005" w14:textId="77777777" w:rsidR="0094107F" w:rsidRDefault="0094107F" w:rsidP="0022631D">
      <w:pPr>
        <w:spacing w:before="0" w:after="0"/>
      </w:pPr>
      <w:r>
        <w:continuationSeparator/>
      </w:r>
    </w:p>
  </w:footnote>
  <w:footnote w:id="1">
    <w:p w14:paraId="3AD58067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BABD59F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A2F054E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8EB8BA7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7F596B7E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47DBB49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6869266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3AB1357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0511EAF8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B6FD109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22B68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605DD"/>
    <w:rsid w:val="00165880"/>
    <w:rsid w:val="0018422F"/>
    <w:rsid w:val="001942F0"/>
    <w:rsid w:val="001A1999"/>
    <w:rsid w:val="001C1BE1"/>
    <w:rsid w:val="001E0091"/>
    <w:rsid w:val="0022631D"/>
    <w:rsid w:val="00291C03"/>
    <w:rsid w:val="00295B92"/>
    <w:rsid w:val="002E4E6F"/>
    <w:rsid w:val="002F16CC"/>
    <w:rsid w:val="002F1FEB"/>
    <w:rsid w:val="00371B1D"/>
    <w:rsid w:val="003B1DDC"/>
    <w:rsid w:val="003B2758"/>
    <w:rsid w:val="003E3D40"/>
    <w:rsid w:val="003E6978"/>
    <w:rsid w:val="0041753C"/>
    <w:rsid w:val="00433E3C"/>
    <w:rsid w:val="00472069"/>
    <w:rsid w:val="00474C2F"/>
    <w:rsid w:val="004764CD"/>
    <w:rsid w:val="00486328"/>
    <w:rsid w:val="004875E0"/>
    <w:rsid w:val="004D078F"/>
    <w:rsid w:val="004E376E"/>
    <w:rsid w:val="00503BCC"/>
    <w:rsid w:val="00546023"/>
    <w:rsid w:val="005737F9"/>
    <w:rsid w:val="005D5FBD"/>
    <w:rsid w:val="005D6B91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177FD"/>
    <w:rsid w:val="00770463"/>
    <w:rsid w:val="007732E7"/>
    <w:rsid w:val="0078682E"/>
    <w:rsid w:val="007A44C2"/>
    <w:rsid w:val="00807ED0"/>
    <w:rsid w:val="0081420B"/>
    <w:rsid w:val="008A7224"/>
    <w:rsid w:val="008C4E62"/>
    <w:rsid w:val="008C7D47"/>
    <w:rsid w:val="008E493A"/>
    <w:rsid w:val="00934326"/>
    <w:rsid w:val="0094107F"/>
    <w:rsid w:val="0095792C"/>
    <w:rsid w:val="0099454A"/>
    <w:rsid w:val="009C5E0F"/>
    <w:rsid w:val="009E75FF"/>
    <w:rsid w:val="00A306F5"/>
    <w:rsid w:val="00A31820"/>
    <w:rsid w:val="00A4169C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71CFE"/>
    <w:rsid w:val="00C84DF7"/>
    <w:rsid w:val="00C96337"/>
    <w:rsid w:val="00C96BED"/>
    <w:rsid w:val="00CB429D"/>
    <w:rsid w:val="00CB44D2"/>
    <w:rsid w:val="00CC1F23"/>
    <w:rsid w:val="00CF1F70"/>
    <w:rsid w:val="00D350DE"/>
    <w:rsid w:val="00D36189"/>
    <w:rsid w:val="00D41F76"/>
    <w:rsid w:val="00D80C64"/>
    <w:rsid w:val="00DA1EA1"/>
    <w:rsid w:val="00DE06F1"/>
    <w:rsid w:val="00DE4087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EF48C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A8CF"/>
  <w15:docId w15:val="{3126DF6B-AC02-43B7-9FC1-3E5AB8A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https://mul2-vdzor.gov.am/tasks/239484/oneclick/Th233021236289189_19.docx?token=78ff866cdfc54ea9f6bd28ff791d9bd6</cp:keywords>
  <cp:lastModifiedBy>Professional</cp:lastModifiedBy>
  <cp:revision>31</cp:revision>
  <cp:lastPrinted>2023-03-02T07:39:00Z</cp:lastPrinted>
  <dcterms:created xsi:type="dcterms:W3CDTF">2021-06-28T12:08:00Z</dcterms:created>
  <dcterms:modified xsi:type="dcterms:W3CDTF">2023-03-02T07:58:00Z</dcterms:modified>
</cp:coreProperties>
</file>