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1857"/>
        <w:gridCol w:w="3716"/>
      </w:tblGrid>
      <w:tr w:rsidR="0046622F" w:rsidRPr="0046622F" w14:paraId="134B0B03" w14:textId="77777777" w:rsidTr="0046622F">
        <w:tc>
          <w:tcPr>
            <w:tcW w:w="3714" w:type="dxa"/>
            <w:hideMark/>
          </w:tcPr>
          <w:p w14:paraId="7177D2FD" w14:textId="77777777" w:rsidR="0046622F" w:rsidRPr="002073EE" w:rsidRDefault="0046622F" w:rsidP="007840D7">
            <w:pPr>
              <w:spacing w:line="240" w:lineRule="auto"/>
              <w:rPr>
                <w:rFonts w:ascii="Arial Unicode" w:hAnsi="Arial Unicode"/>
                <w:color w:val="FF0000"/>
              </w:rPr>
            </w:pPr>
            <w:r w:rsidRPr="002073EE">
              <w:rPr>
                <w:rFonts w:ascii="Arial Unicode" w:eastAsia="Times New Roman" w:hAnsi="Arial Unicode"/>
                <w:color w:val="FF0000"/>
                <w:sz w:val="18"/>
                <w:szCs w:val="18"/>
                <w:lang w:val="hy-AM"/>
              </w:rPr>
              <w:t xml:space="preserve">Կազմված է </w:t>
            </w:r>
            <w:r w:rsidR="007840D7">
              <w:rPr>
                <w:rFonts w:ascii="Arial Unicode" w:eastAsia="Times New Roman" w:hAnsi="Arial Unicode"/>
                <w:color w:val="FF0000"/>
                <w:sz w:val="18"/>
                <w:szCs w:val="18"/>
              </w:rPr>
              <w:t>____________ թ.</w:t>
            </w:r>
            <w:r w:rsidRPr="002073EE">
              <w:rPr>
                <w:rFonts w:ascii="Arial Unicode" w:eastAsia="Times New Roman" w:hAnsi="Arial Unicode"/>
                <w:color w:val="FF0000"/>
                <w:sz w:val="18"/>
                <w:szCs w:val="18"/>
              </w:rPr>
              <w:t>.</w:t>
            </w:r>
          </w:p>
        </w:tc>
        <w:tc>
          <w:tcPr>
            <w:tcW w:w="1857" w:type="dxa"/>
          </w:tcPr>
          <w:p w14:paraId="1CE62CEC" w14:textId="77777777" w:rsidR="0046622F" w:rsidRDefault="0046622F">
            <w:pPr>
              <w:spacing w:line="240" w:lineRule="auto"/>
              <w:rPr>
                <w:rFonts w:ascii="Arial Unicode" w:hAnsi="Arial Unicode"/>
              </w:rPr>
            </w:pPr>
          </w:p>
        </w:tc>
        <w:tc>
          <w:tcPr>
            <w:tcW w:w="3716" w:type="dxa"/>
            <w:hideMark/>
          </w:tcPr>
          <w:p w14:paraId="45561AB2" w14:textId="77777777" w:rsidR="0046622F" w:rsidRDefault="0046622F">
            <w:pPr>
              <w:spacing w:line="240" w:lineRule="auto"/>
              <w:rPr>
                <w:rFonts w:ascii="Arial Unicode" w:hAnsi="Arial Unicode"/>
              </w:rPr>
            </w:pPr>
            <w:r>
              <w:rPr>
                <w:rFonts w:ascii="Arial Unicode" w:eastAsia="Times New Roman" w:hAnsi="Arial Unicode"/>
                <w:sz w:val="18"/>
                <w:szCs w:val="18"/>
                <w:lang w:val="hy-AM"/>
              </w:rPr>
              <w:t xml:space="preserve">Տպագրված է ընդամենը </w:t>
            </w:r>
            <w:r>
              <w:rPr>
                <w:rFonts w:ascii="Arial Unicode" w:eastAsia="Times New Roman" w:hAnsi="Arial Unicode"/>
                <w:sz w:val="18"/>
                <w:szCs w:val="18"/>
              </w:rPr>
              <w:t>3 (երեք</w:t>
            </w:r>
            <w:r>
              <w:rPr>
                <w:rFonts w:ascii="Arial Unicode" w:eastAsia="Times New Roman" w:hAnsi="Arial Unicode"/>
                <w:sz w:val="18"/>
                <w:szCs w:val="18"/>
                <w:lang w:val="hy-AM"/>
              </w:rPr>
              <w:t>) օրինակ</w:t>
            </w:r>
          </w:p>
        </w:tc>
      </w:tr>
      <w:tr w:rsidR="0046622F" w14:paraId="5854E328" w14:textId="77777777" w:rsidTr="0046622F">
        <w:tc>
          <w:tcPr>
            <w:tcW w:w="3714" w:type="dxa"/>
            <w:hideMark/>
          </w:tcPr>
          <w:p w14:paraId="40F23E98" w14:textId="77777777" w:rsidR="0046622F" w:rsidRPr="007840D7" w:rsidRDefault="0046622F">
            <w:pPr>
              <w:spacing w:line="240" w:lineRule="auto"/>
              <w:rPr>
                <w:rFonts w:ascii="Arial Unicode" w:hAnsi="Arial Unicode"/>
                <w:color w:val="000000" w:themeColor="text1"/>
              </w:rPr>
            </w:pPr>
            <w:r w:rsidRPr="007840D7">
              <w:rPr>
                <w:rFonts w:ascii="Arial Unicode" w:eastAsia="Times New Roman" w:hAnsi="Arial Unicode"/>
                <w:color w:val="000000" w:themeColor="text1"/>
                <w:sz w:val="18"/>
                <w:szCs w:val="18"/>
                <w:lang w:val="hy-AM"/>
              </w:rPr>
              <w:t xml:space="preserve">Բաղկացած է </w:t>
            </w:r>
            <w:r w:rsidRPr="007840D7">
              <w:rPr>
                <w:rFonts w:ascii="Arial Unicode" w:eastAsia="Times New Roman" w:hAnsi="Arial Unicode"/>
                <w:color w:val="000000" w:themeColor="text1"/>
                <w:sz w:val="18"/>
                <w:szCs w:val="18"/>
              </w:rPr>
              <w:t>13</w:t>
            </w:r>
            <w:r w:rsidRPr="007840D7">
              <w:rPr>
                <w:rFonts w:ascii="Arial Unicode" w:eastAsia="Times New Roman" w:hAnsi="Arial Unicode"/>
                <w:color w:val="000000" w:themeColor="text1"/>
                <w:sz w:val="18"/>
                <w:szCs w:val="18"/>
                <w:lang w:val="hy-AM"/>
              </w:rPr>
              <w:t xml:space="preserve"> թերթից</w:t>
            </w:r>
          </w:p>
        </w:tc>
        <w:tc>
          <w:tcPr>
            <w:tcW w:w="1857" w:type="dxa"/>
          </w:tcPr>
          <w:p w14:paraId="28581228" w14:textId="77777777" w:rsidR="0046622F" w:rsidRDefault="0046622F">
            <w:pPr>
              <w:spacing w:line="240" w:lineRule="auto"/>
              <w:rPr>
                <w:rFonts w:ascii="Arial Unicode" w:hAnsi="Arial Unicode"/>
              </w:rPr>
            </w:pPr>
          </w:p>
        </w:tc>
        <w:tc>
          <w:tcPr>
            <w:tcW w:w="3716" w:type="dxa"/>
            <w:hideMark/>
          </w:tcPr>
          <w:p w14:paraId="55BD4034" w14:textId="77777777" w:rsidR="0046622F" w:rsidRDefault="0046622F">
            <w:pPr>
              <w:spacing w:line="240" w:lineRule="auto"/>
              <w:rPr>
                <w:rFonts w:ascii="Arial Unicode" w:hAnsi="Arial Unicode"/>
              </w:rPr>
            </w:pPr>
            <w:r>
              <w:rPr>
                <w:rFonts w:ascii="Arial Unicode" w:eastAsia="Times New Roman" w:hAnsi="Arial Unicode"/>
                <w:sz w:val="18"/>
                <w:szCs w:val="18"/>
                <w:lang w:val="hy-AM"/>
              </w:rPr>
              <w:t xml:space="preserve">Օրինակ </w:t>
            </w:r>
            <w:r>
              <w:rPr>
                <w:rFonts w:ascii="Arial Unicode" w:eastAsia="Times New Roman" w:hAnsi="Arial Unicode"/>
                <w:sz w:val="18"/>
                <w:szCs w:val="18"/>
              </w:rPr>
              <w:t xml:space="preserve">N </w:t>
            </w:r>
          </w:p>
        </w:tc>
      </w:tr>
    </w:tbl>
    <w:p w14:paraId="4B9B4E52" w14:textId="77777777" w:rsidR="0046622F" w:rsidRDefault="0046622F" w:rsidP="0046622F">
      <w:pPr>
        <w:spacing w:line="240" w:lineRule="auto"/>
        <w:rPr>
          <w:rFonts w:ascii="Arial Unicode" w:hAnsi="Arial Unicode"/>
          <w:sz w:val="22"/>
          <w:szCs w:val="22"/>
        </w:rPr>
      </w:pPr>
    </w:p>
    <w:p w14:paraId="201882FF" w14:textId="77777777" w:rsidR="0046622F" w:rsidRDefault="0046622F" w:rsidP="0046622F">
      <w:pPr>
        <w:spacing w:line="240" w:lineRule="auto"/>
        <w:jc w:val="center"/>
        <w:rPr>
          <w:rFonts w:ascii="Arial Unicode" w:hAnsi="Arial Unicode"/>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6622F" w:rsidRPr="0046622F" w14:paraId="1AAE8580" w14:textId="77777777" w:rsidTr="0046622F">
        <w:trPr>
          <w:trHeight w:val="2350"/>
        </w:trPr>
        <w:tc>
          <w:tcPr>
            <w:tcW w:w="4219" w:type="dxa"/>
          </w:tcPr>
          <w:p w14:paraId="676636FE" w14:textId="77777777" w:rsidR="0046622F" w:rsidRDefault="0046622F">
            <w:pPr>
              <w:spacing w:line="240" w:lineRule="auto"/>
              <w:jc w:val="center"/>
              <w:rPr>
                <w:rFonts w:ascii="Arial Unicode" w:hAnsi="Arial Unicode"/>
                <w:b/>
                <w:sz w:val="20"/>
                <w:szCs w:val="20"/>
              </w:rPr>
            </w:pPr>
            <w:r>
              <w:rPr>
                <w:rFonts w:ascii="Arial Unicode" w:hAnsi="Arial Unicode"/>
                <w:b/>
                <w:sz w:val="20"/>
                <w:szCs w:val="20"/>
              </w:rPr>
              <w:t xml:space="preserve">ՀԱՍՏԱՏՎԱԾ Է </w:t>
            </w:r>
          </w:p>
          <w:p w14:paraId="57589D9E" w14:textId="33E9868D" w:rsidR="0046622F" w:rsidRDefault="0046622F">
            <w:pPr>
              <w:spacing w:line="240" w:lineRule="auto"/>
              <w:jc w:val="center"/>
              <w:rPr>
                <w:rFonts w:ascii="Arial Unicode" w:hAnsi="Arial Unicode"/>
                <w:b/>
                <w:sz w:val="20"/>
                <w:szCs w:val="20"/>
              </w:rPr>
            </w:pPr>
            <w:r>
              <w:rPr>
                <w:rFonts w:ascii="Arial Unicode" w:hAnsi="Arial Unicode"/>
                <w:b/>
                <w:sz w:val="20"/>
                <w:szCs w:val="20"/>
              </w:rPr>
              <w:t>«</w:t>
            </w:r>
            <w:r w:rsidR="009B758B">
              <w:rPr>
                <w:rFonts w:ascii="Arial Unicode" w:hAnsi="Arial Unicode"/>
                <w:b/>
                <w:sz w:val="20"/>
                <w:szCs w:val="20"/>
              </w:rPr>
              <w:t>ԱՐԵՆԻ</w:t>
            </w:r>
            <w:r>
              <w:rPr>
                <w:rFonts w:ascii="Arial Unicode" w:hAnsi="Arial Unicode"/>
                <w:b/>
                <w:sz w:val="20"/>
                <w:szCs w:val="20"/>
              </w:rPr>
              <w:t xml:space="preserve">» </w:t>
            </w:r>
            <w:r w:rsidR="002073EE">
              <w:rPr>
                <w:rFonts w:ascii="Arial Unicode" w:hAnsi="Arial Unicode"/>
                <w:b/>
                <w:sz w:val="20"/>
                <w:szCs w:val="20"/>
              </w:rPr>
              <w:t>ՀԱՄԱՅՆՔԱՅԻՆ ԶԱՐԳԱՑՄԱՆ ՀԻՄՆԱԴՐԱՄ</w:t>
            </w:r>
          </w:p>
          <w:p w14:paraId="7DA38D16" w14:textId="77777777" w:rsidR="0046622F" w:rsidRDefault="0046622F">
            <w:pPr>
              <w:spacing w:line="240" w:lineRule="auto"/>
              <w:jc w:val="center"/>
              <w:rPr>
                <w:rFonts w:ascii="Arial Unicode" w:hAnsi="Arial Unicode"/>
                <w:sz w:val="20"/>
                <w:szCs w:val="20"/>
              </w:rPr>
            </w:pPr>
            <w:r>
              <w:rPr>
                <w:rFonts w:ascii="Arial Unicode" w:hAnsi="Arial Unicode"/>
                <w:sz w:val="20"/>
                <w:szCs w:val="20"/>
              </w:rPr>
              <w:t xml:space="preserve">հիմնադրելու մասին ՀՀ </w:t>
            </w:r>
            <w:r w:rsidR="002073EE">
              <w:rPr>
                <w:rFonts w:ascii="Arial Unicode" w:hAnsi="Arial Unicode"/>
                <w:sz w:val="20"/>
                <w:szCs w:val="20"/>
              </w:rPr>
              <w:t>Վայոց ձորի մարզի</w:t>
            </w:r>
            <w:r>
              <w:rPr>
                <w:rFonts w:ascii="Arial Unicode" w:hAnsi="Arial Unicode"/>
                <w:sz w:val="20"/>
                <w:szCs w:val="20"/>
              </w:rPr>
              <w:t xml:space="preserve"> </w:t>
            </w:r>
          </w:p>
          <w:p w14:paraId="06688B44" w14:textId="77777777" w:rsidR="0046622F" w:rsidRDefault="002073EE">
            <w:pPr>
              <w:spacing w:line="240" w:lineRule="auto"/>
              <w:jc w:val="center"/>
              <w:rPr>
                <w:rFonts w:ascii="Arial Unicode" w:hAnsi="Arial Unicode"/>
                <w:sz w:val="20"/>
                <w:szCs w:val="20"/>
              </w:rPr>
            </w:pPr>
            <w:r>
              <w:rPr>
                <w:rFonts w:ascii="Arial Unicode" w:hAnsi="Arial Unicode"/>
                <w:sz w:val="20"/>
                <w:szCs w:val="20"/>
              </w:rPr>
              <w:t>Արենի</w:t>
            </w:r>
            <w:r w:rsidR="0046622F">
              <w:rPr>
                <w:rFonts w:ascii="Arial Unicode" w:hAnsi="Arial Unicode"/>
                <w:sz w:val="20"/>
                <w:szCs w:val="20"/>
              </w:rPr>
              <w:t xml:space="preserve"> համայնքի ղեկավարի </w:t>
            </w:r>
          </w:p>
          <w:p w14:paraId="73B3765C" w14:textId="77777777" w:rsidR="0046622F" w:rsidRPr="002073EE" w:rsidRDefault="007840D7">
            <w:pPr>
              <w:spacing w:line="240" w:lineRule="auto"/>
              <w:jc w:val="center"/>
              <w:rPr>
                <w:rFonts w:ascii="Arial Unicode" w:hAnsi="Arial Unicode"/>
                <w:color w:val="FF0000"/>
                <w:sz w:val="20"/>
                <w:szCs w:val="20"/>
              </w:rPr>
            </w:pPr>
            <w:r>
              <w:rPr>
                <w:rFonts w:ascii="Arial Unicode" w:hAnsi="Arial Unicode"/>
                <w:color w:val="FF0000"/>
                <w:sz w:val="20"/>
                <w:szCs w:val="20"/>
              </w:rPr>
              <w:t>________________ թ.-ի</w:t>
            </w:r>
            <w:r w:rsidR="0046622F" w:rsidRPr="002073EE">
              <w:rPr>
                <w:rFonts w:ascii="Arial Unicode" w:hAnsi="Arial Unicode"/>
                <w:color w:val="FF0000"/>
                <w:sz w:val="20"/>
                <w:szCs w:val="20"/>
              </w:rPr>
              <w:t xml:space="preserve">. N </w:t>
            </w:r>
            <w:r>
              <w:rPr>
                <w:rFonts w:ascii="Arial Unicode" w:hAnsi="Arial Unicode"/>
                <w:color w:val="FF0000"/>
                <w:sz w:val="20"/>
                <w:szCs w:val="20"/>
              </w:rPr>
              <w:t>____</w:t>
            </w:r>
            <w:r w:rsidR="0046622F" w:rsidRPr="002073EE">
              <w:rPr>
                <w:rFonts w:ascii="Arial Unicode" w:hAnsi="Arial Unicode"/>
                <w:color w:val="FF0000"/>
                <w:sz w:val="20"/>
                <w:szCs w:val="20"/>
              </w:rPr>
              <w:t xml:space="preserve"> որոշմամբ</w:t>
            </w:r>
          </w:p>
          <w:p w14:paraId="46D08C46" w14:textId="77777777" w:rsidR="0046622F" w:rsidRDefault="0046622F">
            <w:pPr>
              <w:spacing w:line="240" w:lineRule="auto"/>
              <w:jc w:val="center"/>
              <w:rPr>
                <w:rFonts w:ascii="Arial Unicode" w:hAnsi="Arial Unicode"/>
                <w:sz w:val="20"/>
                <w:szCs w:val="20"/>
              </w:rPr>
            </w:pPr>
          </w:p>
          <w:p w14:paraId="49A24626" w14:textId="77777777" w:rsidR="0046622F" w:rsidRDefault="0046622F">
            <w:pPr>
              <w:spacing w:line="240" w:lineRule="auto"/>
              <w:jc w:val="center"/>
              <w:rPr>
                <w:rFonts w:ascii="Arial Unicode" w:hAnsi="Arial Unicode"/>
                <w:sz w:val="20"/>
                <w:szCs w:val="20"/>
              </w:rPr>
            </w:pPr>
          </w:p>
          <w:p w14:paraId="716A0F25" w14:textId="77777777" w:rsidR="0046622F" w:rsidRDefault="0046622F">
            <w:pPr>
              <w:spacing w:line="240" w:lineRule="auto"/>
              <w:jc w:val="center"/>
              <w:rPr>
                <w:rFonts w:ascii="Arial Unicode" w:hAnsi="Arial Unicode"/>
                <w:sz w:val="20"/>
                <w:szCs w:val="20"/>
              </w:rPr>
            </w:pPr>
          </w:p>
          <w:p w14:paraId="0CD3FB80" w14:textId="77777777" w:rsidR="0046622F" w:rsidRDefault="0046622F">
            <w:pPr>
              <w:spacing w:line="240" w:lineRule="auto"/>
              <w:jc w:val="center"/>
              <w:rPr>
                <w:rFonts w:ascii="Arial Unicode" w:hAnsi="Arial Unicode"/>
                <w:sz w:val="20"/>
                <w:szCs w:val="20"/>
              </w:rPr>
            </w:pPr>
          </w:p>
          <w:p w14:paraId="3B64171F" w14:textId="77777777" w:rsidR="0046622F" w:rsidRDefault="0046622F">
            <w:pPr>
              <w:spacing w:line="240" w:lineRule="auto"/>
              <w:jc w:val="center"/>
              <w:rPr>
                <w:rFonts w:ascii="Arial Unicode" w:hAnsi="Arial Unicode"/>
                <w:sz w:val="20"/>
                <w:szCs w:val="20"/>
              </w:rPr>
            </w:pPr>
          </w:p>
          <w:p w14:paraId="09D7CDE4" w14:textId="77777777" w:rsidR="0046622F" w:rsidRDefault="0046622F">
            <w:pPr>
              <w:spacing w:line="240" w:lineRule="auto"/>
              <w:jc w:val="center"/>
              <w:rPr>
                <w:rFonts w:ascii="Arial Unicode" w:hAnsi="Arial Unicode"/>
                <w:sz w:val="20"/>
                <w:szCs w:val="20"/>
              </w:rPr>
            </w:pPr>
          </w:p>
          <w:p w14:paraId="37025E33" w14:textId="77777777" w:rsidR="0046622F" w:rsidRDefault="0046622F">
            <w:pPr>
              <w:spacing w:line="240" w:lineRule="auto"/>
              <w:jc w:val="center"/>
              <w:rPr>
                <w:rFonts w:ascii="Arial Unicode" w:hAnsi="Arial Unicode"/>
                <w:sz w:val="20"/>
                <w:szCs w:val="20"/>
              </w:rPr>
            </w:pPr>
            <w:r>
              <w:rPr>
                <w:rFonts w:ascii="Arial Unicode" w:hAnsi="Arial Unicode"/>
                <w:sz w:val="20"/>
                <w:szCs w:val="20"/>
              </w:rPr>
              <w:t xml:space="preserve">ՀՀ </w:t>
            </w:r>
            <w:r w:rsidR="002073EE">
              <w:rPr>
                <w:rFonts w:ascii="Arial Unicode" w:hAnsi="Arial Unicode"/>
                <w:sz w:val="20"/>
                <w:szCs w:val="20"/>
              </w:rPr>
              <w:t>Վայոց ձորի մարզի Արենի համայնքի</w:t>
            </w:r>
          </w:p>
          <w:p w14:paraId="70E4911B" w14:textId="77777777" w:rsidR="0046622F" w:rsidRDefault="0046622F">
            <w:pPr>
              <w:spacing w:line="240" w:lineRule="auto"/>
              <w:jc w:val="center"/>
              <w:rPr>
                <w:rFonts w:ascii="Arial Unicode" w:hAnsi="Arial Unicode"/>
                <w:sz w:val="20"/>
                <w:szCs w:val="20"/>
              </w:rPr>
            </w:pPr>
          </w:p>
          <w:p w14:paraId="0B9FBD10" w14:textId="77777777" w:rsidR="0046622F" w:rsidRDefault="0046622F">
            <w:pPr>
              <w:spacing w:line="240" w:lineRule="auto"/>
              <w:jc w:val="center"/>
              <w:rPr>
                <w:rFonts w:ascii="Arial Unicode" w:hAnsi="Arial Unicode"/>
                <w:sz w:val="20"/>
                <w:szCs w:val="20"/>
              </w:rPr>
            </w:pPr>
          </w:p>
          <w:p w14:paraId="0A24B2DB" w14:textId="77777777" w:rsidR="0046622F" w:rsidRDefault="0046622F">
            <w:pPr>
              <w:spacing w:line="240" w:lineRule="auto"/>
              <w:jc w:val="center"/>
              <w:rPr>
                <w:rFonts w:ascii="Arial Unicode" w:hAnsi="Arial Unicode"/>
                <w:sz w:val="20"/>
                <w:szCs w:val="20"/>
              </w:rPr>
            </w:pPr>
            <w:r>
              <w:rPr>
                <w:rFonts w:ascii="Arial Unicode" w:hAnsi="Arial Unicode"/>
                <w:sz w:val="20"/>
                <w:szCs w:val="20"/>
              </w:rPr>
              <w:t xml:space="preserve">ղեկավար` ___________ </w:t>
            </w:r>
            <w:r w:rsidR="002073EE">
              <w:rPr>
                <w:rFonts w:ascii="Arial Unicode" w:hAnsi="Arial Unicode"/>
                <w:sz w:val="20"/>
                <w:szCs w:val="20"/>
              </w:rPr>
              <w:t>Հուսիկ Սահակյան</w:t>
            </w:r>
          </w:p>
          <w:p w14:paraId="3CEE3D32" w14:textId="77777777" w:rsidR="0046622F" w:rsidRDefault="0046622F">
            <w:pPr>
              <w:tabs>
                <w:tab w:val="left" w:pos="1605"/>
              </w:tabs>
              <w:spacing w:line="240" w:lineRule="auto"/>
              <w:rPr>
                <w:rFonts w:ascii="Arial Unicode" w:hAnsi="Arial Unicode"/>
                <w:sz w:val="16"/>
                <w:szCs w:val="16"/>
              </w:rPr>
            </w:pPr>
            <w:r>
              <w:rPr>
                <w:rFonts w:ascii="Arial Unicode" w:hAnsi="Arial Unicode"/>
                <w:sz w:val="20"/>
                <w:szCs w:val="20"/>
              </w:rPr>
              <w:tab/>
            </w:r>
            <w:r>
              <w:rPr>
                <w:rFonts w:ascii="Arial Unicode" w:hAnsi="Arial Unicode"/>
                <w:sz w:val="16"/>
                <w:szCs w:val="16"/>
              </w:rPr>
              <w:t>Կ.Տ.</w:t>
            </w:r>
          </w:p>
        </w:tc>
      </w:tr>
    </w:tbl>
    <w:tbl>
      <w:tblPr>
        <w:tblStyle w:val="TableGrid"/>
        <w:tblpPr w:leftFromText="180" w:rightFromText="180" w:vertAnchor="text" w:horzAnchor="margin" w:tblpXSpec="right" w:tblpY="-36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46622F" w14:paraId="5A18C774" w14:textId="77777777" w:rsidTr="0046622F">
        <w:trPr>
          <w:trHeight w:val="516"/>
        </w:trPr>
        <w:tc>
          <w:tcPr>
            <w:tcW w:w="4503" w:type="dxa"/>
          </w:tcPr>
          <w:p w14:paraId="34444D47" w14:textId="77777777" w:rsidR="0046622F" w:rsidRDefault="0046622F">
            <w:pPr>
              <w:spacing w:line="240" w:lineRule="auto"/>
              <w:jc w:val="center"/>
              <w:rPr>
                <w:rFonts w:ascii="Arial Unicode" w:hAnsi="Arial Unicode"/>
                <w:b/>
                <w:sz w:val="20"/>
                <w:szCs w:val="20"/>
              </w:rPr>
            </w:pPr>
            <w:r>
              <w:rPr>
                <w:rFonts w:ascii="Arial Unicode" w:hAnsi="Arial Unicode"/>
                <w:b/>
                <w:sz w:val="20"/>
                <w:szCs w:val="20"/>
              </w:rPr>
              <w:t>ԳՐԱՆՑՎԱԾ Է</w:t>
            </w:r>
          </w:p>
          <w:p w14:paraId="3B556519" w14:textId="77777777" w:rsidR="0046622F" w:rsidRDefault="0046622F">
            <w:pPr>
              <w:spacing w:line="240" w:lineRule="auto"/>
              <w:jc w:val="center"/>
              <w:rPr>
                <w:rFonts w:ascii="Arial Unicode" w:hAnsi="Arial Unicode"/>
                <w:sz w:val="20"/>
                <w:szCs w:val="20"/>
              </w:rPr>
            </w:pPr>
            <w:r>
              <w:rPr>
                <w:rFonts w:ascii="Arial Unicode" w:hAnsi="Arial Unicode"/>
                <w:b/>
                <w:sz w:val="20"/>
                <w:szCs w:val="20"/>
              </w:rPr>
              <w:t>ՀԱՅԱՍՏԱՆԻ ՀԱՆՐԱՊԵՏՈՒԹՅԱՆ ԻՐԱՎԱԲԱՆԱԿԱՆ ԱՆՁԱՆՑ ՊԵՏԱԿԱՆ ՌԵԳԻՍՏՐԻ ԿՈՂՄԻՑ</w:t>
            </w:r>
            <w:r w:rsidR="007840D7">
              <w:rPr>
                <w:rFonts w:ascii="Arial Unicode" w:hAnsi="Arial Unicode"/>
                <w:sz w:val="20"/>
                <w:szCs w:val="20"/>
              </w:rPr>
              <w:t xml:space="preserve"> «___»_________2023</w:t>
            </w:r>
            <w:r>
              <w:rPr>
                <w:rFonts w:ascii="Arial Unicode" w:hAnsi="Arial Unicode"/>
                <w:sz w:val="20"/>
                <w:szCs w:val="20"/>
              </w:rPr>
              <w:t>թ.</w:t>
            </w:r>
          </w:p>
          <w:p w14:paraId="561454C9" w14:textId="77777777" w:rsidR="0046622F" w:rsidRDefault="0046622F">
            <w:pPr>
              <w:spacing w:line="240" w:lineRule="auto"/>
              <w:jc w:val="center"/>
              <w:rPr>
                <w:rFonts w:ascii="Arial Unicode" w:hAnsi="Arial Unicode"/>
                <w:sz w:val="20"/>
                <w:szCs w:val="20"/>
              </w:rPr>
            </w:pPr>
          </w:p>
          <w:p w14:paraId="650581A7" w14:textId="77777777" w:rsidR="0046622F" w:rsidRDefault="0046622F">
            <w:pPr>
              <w:spacing w:line="240" w:lineRule="auto"/>
              <w:rPr>
                <w:rFonts w:ascii="Arial Unicode" w:hAnsi="Arial Unicode"/>
                <w:sz w:val="20"/>
                <w:szCs w:val="20"/>
              </w:rPr>
            </w:pPr>
            <w:r>
              <w:rPr>
                <w:rFonts w:ascii="Arial Unicode" w:hAnsi="Arial Unicode"/>
                <w:sz w:val="20"/>
                <w:szCs w:val="20"/>
              </w:rPr>
              <w:t>Գրանցման թիվ</w:t>
            </w:r>
          </w:p>
          <w:p w14:paraId="1F4BCD52" w14:textId="77777777" w:rsidR="0046622F" w:rsidRDefault="0046622F">
            <w:pPr>
              <w:spacing w:line="240" w:lineRule="auto"/>
              <w:rPr>
                <w:rFonts w:ascii="Arial Unicode" w:hAnsi="Arial Unicode"/>
                <w:sz w:val="20"/>
                <w:szCs w:val="20"/>
              </w:rPr>
            </w:pPr>
          </w:p>
          <w:p w14:paraId="3A107A9D" w14:textId="77777777" w:rsidR="0046622F" w:rsidRDefault="0046622F">
            <w:pPr>
              <w:spacing w:line="240" w:lineRule="auto"/>
              <w:rPr>
                <w:rFonts w:ascii="Arial Unicode" w:hAnsi="Arial Unicode"/>
                <w:sz w:val="20"/>
                <w:szCs w:val="20"/>
              </w:rPr>
            </w:pPr>
            <w:r>
              <w:rPr>
                <w:rFonts w:ascii="Arial Unicode" w:hAnsi="Arial Unicode"/>
                <w:sz w:val="20"/>
                <w:szCs w:val="20"/>
              </w:rPr>
              <w:t>Վկայական</w:t>
            </w:r>
          </w:p>
          <w:p w14:paraId="253C98E0" w14:textId="77777777" w:rsidR="0046622F" w:rsidRDefault="0046622F">
            <w:pPr>
              <w:spacing w:line="240" w:lineRule="auto"/>
              <w:rPr>
                <w:rFonts w:ascii="Arial Unicode" w:hAnsi="Arial Unicode"/>
                <w:sz w:val="20"/>
                <w:szCs w:val="20"/>
              </w:rPr>
            </w:pPr>
          </w:p>
          <w:p w14:paraId="20C199ED" w14:textId="77777777" w:rsidR="0046622F" w:rsidRDefault="0046622F">
            <w:pPr>
              <w:spacing w:line="240" w:lineRule="auto"/>
              <w:rPr>
                <w:rFonts w:ascii="Arial Unicode" w:hAnsi="Arial Unicode"/>
                <w:sz w:val="20"/>
                <w:szCs w:val="20"/>
              </w:rPr>
            </w:pPr>
            <w:r>
              <w:rPr>
                <w:rFonts w:ascii="Arial Unicode" w:hAnsi="Arial Unicode"/>
                <w:sz w:val="20"/>
                <w:szCs w:val="20"/>
              </w:rPr>
              <w:t>ՀՎՀՀ</w:t>
            </w:r>
          </w:p>
          <w:p w14:paraId="3E3AD6B0" w14:textId="77777777" w:rsidR="0046622F" w:rsidRDefault="0046622F">
            <w:pPr>
              <w:spacing w:line="240" w:lineRule="auto"/>
              <w:rPr>
                <w:rFonts w:ascii="Arial Unicode" w:hAnsi="Arial Unicode"/>
                <w:sz w:val="20"/>
                <w:szCs w:val="20"/>
              </w:rPr>
            </w:pPr>
          </w:p>
          <w:p w14:paraId="724B039D" w14:textId="77777777" w:rsidR="0046622F" w:rsidRDefault="0046622F">
            <w:pPr>
              <w:spacing w:line="240" w:lineRule="auto"/>
              <w:jc w:val="center"/>
              <w:rPr>
                <w:rFonts w:ascii="Arial Unicode" w:hAnsi="Arial Unicode"/>
                <w:sz w:val="20"/>
                <w:szCs w:val="20"/>
              </w:rPr>
            </w:pPr>
            <w:r>
              <w:rPr>
                <w:rFonts w:ascii="Arial Unicode" w:hAnsi="Arial Unicode"/>
                <w:sz w:val="20"/>
                <w:szCs w:val="20"/>
              </w:rPr>
              <w:t>Պետական ռեգիստրի ղեկավար`</w:t>
            </w:r>
          </w:p>
          <w:p w14:paraId="42D68A88" w14:textId="77777777" w:rsidR="0046622F" w:rsidRDefault="0046622F">
            <w:pPr>
              <w:spacing w:line="240" w:lineRule="auto"/>
              <w:rPr>
                <w:rFonts w:ascii="Arial Unicode" w:hAnsi="Arial Unicode"/>
                <w:sz w:val="20"/>
                <w:szCs w:val="20"/>
              </w:rPr>
            </w:pPr>
          </w:p>
          <w:p w14:paraId="3B8D5DD8" w14:textId="77777777" w:rsidR="0046622F" w:rsidRDefault="0046622F">
            <w:pPr>
              <w:spacing w:line="240" w:lineRule="auto"/>
              <w:rPr>
                <w:rFonts w:ascii="Arial Unicode" w:hAnsi="Arial Unicode"/>
                <w:sz w:val="20"/>
                <w:szCs w:val="20"/>
              </w:rPr>
            </w:pPr>
          </w:p>
          <w:p w14:paraId="39560A86" w14:textId="77777777" w:rsidR="0046622F" w:rsidRDefault="0046622F">
            <w:pPr>
              <w:spacing w:line="240" w:lineRule="auto"/>
              <w:jc w:val="center"/>
              <w:rPr>
                <w:rFonts w:ascii="Arial Unicode" w:hAnsi="Arial Unicode"/>
                <w:sz w:val="20"/>
                <w:szCs w:val="20"/>
              </w:rPr>
            </w:pPr>
            <w:r>
              <w:rPr>
                <w:rFonts w:ascii="Arial Unicode" w:hAnsi="Arial Unicode"/>
                <w:sz w:val="20"/>
                <w:szCs w:val="20"/>
              </w:rPr>
              <w:t>_______________________</w:t>
            </w:r>
          </w:p>
          <w:p w14:paraId="34DE9577" w14:textId="77777777" w:rsidR="0046622F" w:rsidRDefault="0046622F">
            <w:pPr>
              <w:spacing w:line="240" w:lineRule="auto"/>
              <w:jc w:val="center"/>
              <w:rPr>
                <w:rFonts w:ascii="Arial Unicode" w:hAnsi="Arial Unicode"/>
              </w:rPr>
            </w:pPr>
            <w:r>
              <w:rPr>
                <w:rFonts w:ascii="Arial Unicode" w:hAnsi="Arial Unicode"/>
                <w:sz w:val="16"/>
                <w:szCs w:val="16"/>
              </w:rPr>
              <w:t>Կ.Տ.</w:t>
            </w:r>
          </w:p>
        </w:tc>
      </w:tr>
    </w:tbl>
    <w:p w14:paraId="03A88316" w14:textId="77777777" w:rsidR="0046622F" w:rsidRDefault="0046622F" w:rsidP="0046622F">
      <w:pPr>
        <w:spacing w:line="240" w:lineRule="auto"/>
        <w:jc w:val="center"/>
        <w:rPr>
          <w:rFonts w:ascii="Arial Unicode" w:hAnsi="Arial Unicode"/>
          <w:sz w:val="22"/>
          <w:szCs w:val="22"/>
        </w:rPr>
      </w:pPr>
    </w:p>
    <w:p w14:paraId="72B9A394" w14:textId="77777777" w:rsidR="0046622F" w:rsidRDefault="0046622F" w:rsidP="0046622F">
      <w:pPr>
        <w:spacing w:line="240" w:lineRule="auto"/>
        <w:jc w:val="center"/>
        <w:rPr>
          <w:rFonts w:ascii="Arial Unicode" w:hAnsi="Arial Unicode"/>
          <w:sz w:val="22"/>
          <w:szCs w:val="22"/>
        </w:rPr>
      </w:pPr>
    </w:p>
    <w:p w14:paraId="56C554A2" w14:textId="77777777" w:rsidR="0046622F" w:rsidRDefault="0046622F" w:rsidP="0046622F">
      <w:pPr>
        <w:spacing w:line="240" w:lineRule="auto"/>
        <w:jc w:val="center"/>
        <w:rPr>
          <w:rFonts w:ascii="Arial Unicode" w:hAnsi="Arial Unicode"/>
          <w:sz w:val="22"/>
          <w:szCs w:val="22"/>
        </w:rPr>
      </w:pPr>
    </w:p>
    <w:p w14:paraId="6B4CAC08" w14:textId="77777777" w:rsidR="0046622F" w:rsidRDefault="0046622F" w:rsidP="0046622F">
      <w:pPr>
        <w:spacing w:line="240" w:lineRule="auto"/>
        <w:jc w:val="center"/>
        <w:rPr>
          <w:rFonts w:ascii="Arial Unicode" w:hAnsi="Arial Unicode"/>
          <w:sz w:val="22"/>
          <w:szCs w:val="22"/>
        </w:rPr>
      </w:pPr>
    </w:p>
    <w:p w14:paraId="77709F4C" w14:textId="77777777" w:rsidR="0046622F" w:rsidRDefault="0046622F" w:rsidP="0046622F">
      <w:pPr>
        <w:spacing w:line="240" w:lineRule="auto"/>
        <w:jc w:val="center"/>
        <w:rPr>
          <w:rFonts w:ascii="Arial Unicode" w:hAnsi="Arial Unicode"/>
          <w:sz w:val="22"/>
          <w:szCs w:val="22"/>
        </w:rPr>
      </w:pPr>
    </w:p>
    <w:p w14:paraId="369C1222" w14:textId="77777777" w:rsidR="0046622F" w:rsidRDefault="0046622F" w:rsidP="0046622F">
      <w:pPr>
        <w:spacing w:line="240" w:lineRule="auto"/>
        <w:jc w:val="center"/>
        <w:rPr>
          <w:rFonts w:ascii="Arial Unicode" w:hAnsi="Arial Unicode"/>
          <w:sz w:val="72"/>
          <w:szCs w:val="72"/>
        </w:rPr>
      </w:pPr>
    </w:p>
    <w:p w14:paraId="1C706F01" w14:textId="4D4C016A" w:rsidR="0046622F" w:rsidRDefault="002073EE" w:rsidP="0046622F">
      <w:pPr>
        <w:jc w:val="center"/>
        <w:rPr>
          <w:rFonts w:ascii="Arial Unicode" w:hAnsi="Arial Unicode"/>
          <w:b/>
          <w:sz w:val="72"/>
          <w:szCs w:val="72"/>
        </w:rPr>
      </w:pPr>
      <w:r>
        <w:rPr>
          <w:rFonts w:ascii="Arial Unicode" w:hAnsi="Arial Unicode"/>
          <w:b/>
          <w:sz w:val="72"/>
          <w:szCs w:val="72"/>
        </w:rPr>
        <w:t>«</w:t>
      </w:r>
      <w:r w:rsidR="009B758B">
        <w:rPr>
          <w:rFonts w:asciiTheme="minorHAnsi" w:hAnsiTheme="minorHAnsi"/>
          <w:b/>
          <w:sz w:val="72"/>
          <w:szCs w:val="72"/>
          <w:lang w:val="hy-AM"/>
        </w:rPr>
        <w:t>ԱՐԵՆԻ</w:t>
      </w:r>
      <w:r>
        <w:rPr>
          <w:rFonts w:ascii="Arial Unicode" w:hAnsi="Arial Unicode"/>
          <w:b/>
          <w:sz w:val="72"/>
          <w:szCs w:val="72"/>
        </w:rPr>
        <w:t xml:space="preserve">» ՀԱՄԱՅՆՔԱՅԻՆ </w:t>
      </w:r>
      <w:r w:rsidR="0046622F">
        <w:rPr>
          <w:rFonts w:ascii="Arial Unicode" w:hAnsi="Arial Unicode"/>
          <w:b/>
          <w:sz w:val="72"/>
          <w:szCs w:val="72"/>
        </w:rPr>
        <w:t xml:space="preserve">ԶԱՐԳԱՑՄԱՆ </w:t>
      </w:r>
    </w:p>
    <w:p w14:paraId="205F4C3C" w14:textId="77777777" w:rsidR="0046622F" w:rsidRDefault="0046622F" w:rsidP="0046622F">
      <w:pPr>
        <w:jc w:val="center"/>
        <w:rPr>
          <w:rFonts w:ascii="Arial Unicode" w:hAnsi="Arial Unicode"/>
          <w:b/>
          <w:sz w:val="72"/>
          <w:szCs w:val="72"/>
        </w:rPr>
      </w:pPr>
      <w:r>
        <w:rPr>
          <w:rFonts w:ascii="Arial Unicode" w:hAnsi="Arial Unicode"/>
          <w:b/>
          <w:sz w:val="72"/>
          <w:szCs w:val="72"/>
        </w:rPr>
        <w:t xml:space="preserve">ՀԻՄՆԱԴՐԱՄ </w:t>
      </w:r>
    </w:p>
    <w:p w14:paraId="02FC6F98" w14:textId="77777777" w:rsidR="0046622F" w:rsidRDefault="0046622F" w:rsidP="0046622F">
      <w:pPr>
        <w:jc w:val="center"/>
        <w:rPr>
          <w:rFonts w:ascii="Arial Unicode" w:hAnsi="Arial Unicode"/>
          <w:b/>
          <w:sz w:val="48"/>
          <w:szCs w:val="48"/>
        </w:rPr>
      </w:pPr>
      <w:r>
        <w:rPr>
          <w:rFonts w:ascii="Arial Unicode" w:hAnsi="Arial Unicode"/>
          <w:b/>
          <w:sz w:val="48"/>
          <w:szCs w:val="48"/>
        </w:rPr>
        <w:t>/</w:t>
      </w:r>
      <w:r>
        <w:rPr>
          <w:rFonts w:ascii="Arial Unicode" w:hAnsi="Arial Unicode"/>
          <w:b/>
          <w:sz w:val="48"/>
          <w:szCs w:val="48"/>
          <w:lang w:val="hy-AM"/>
        </w:rPr>
        <w:t>ԿԱՆՈՆԱԴՐՈՒԹՅՈՒՆ</w:t>
      </w:r>
      <w:r>
        <w:rPr>
          <w:rFonts w:ascii="Arial Unicode" w:hAnsi="Arial Unicode"/>
          <w:b/>
          <w:sz w:val="48"/>
          <w:szCs w:val="48"/>
        </w:rPr>
        <w:t>/</w:t>
      </w:r>
    </w:p>
    <w:p w14:paraId="2951CCDF" w14:textId="77777777" w:rsidR="0046622F" w:rsidRDefault="0046622F" w:rsidP="0046622F">
      <w:pPr>
        <w:spacing w:line="240" w:lineRule="auto"/>
        <w:jc w:val="center"/>
        <w:rPr>
          <w:rFonts w:ascii="Arial Unicode" w:hAnsi="Arial Unicode"/>
          <w:b/>
          <w:sz w:val="36"/>
          <w:szCs w:val="36"/>
        </w:rPr>
      </w:pPr>
    </w:p>
    <w:p w14:paraId="422D58C3" w14:textId="77777777" w:rsidR="0046622F" w:rsidRDefault="0046622F" w:rsidP="0046622F">
      <w:pPr>
        <w:widowControl w:val="0"/>
        <w:autoSpaceDE w:val="0"/>
        <w:autoSpaceDN w:val="0"/>
        <w:adjustRightInd w:val="0"/>
        <w:snapToGrid w:val="0"/>
        <w:spacing w:line="240" w:lineRule="auto"/>
        <w:ind w:right="27"/>
        <w:rPr>
          <w:rFonts w:ascii="Arial Unicode" w:hAnsi="Arial Unicode" w:cs="Sylfaen"/>
          <w:color w:val="000000"/>
          <w:sz w:val="22"/>
          <w:szCs w:val="22"/>
          <w:lang w:val="hy-AM"/>
        </w:rPr>
      </w:pPr>
    </w:p>
    <w:p w14:paraId="60B301D6" w14:textId="77777777" w:rsidR="0046622F" w:rsidRDefault="0046622F" w:rsidP="0046622F">
      <w:pPr>
        <w:widowControl w:val="0"/>
        <w:autoSpaceDE w:val="0"/>
        <w:autoSpaceDN w:val="0"/>
        <w:adjustRightInd w:val="0"/>
        <w:snapToGrid w:val="0"/>
        <w:spacing w:line="240" w:lineRule="auto"/>
        <w:ind w:right="27"/>
        <w:rPr>
          <w:rFonts w:ascii="Arial Unicode" w:hAnsi="Arial Unicode" w:cs="Sylfaen"/>
          <w:color w:val="000000"/>
          <w:sz w:val="22"/>
          <w:szCs w:val="22"/>
          <w:lang w:val="hy-AM"/>
        </w:rPr>
      </w:pPr>
    </w:p>
    <w:p w14:paraId="4E5A5625" w14:textId="77777777" w:rsidR="0046622F" w:rsidRDefault="0046622F" w:rsidP="0046622F">
      <w:pPr>
        <w:widowControl w:val="0"/>
        <w:autoSpaceDE w:val="0"/>
        <w:autoSpaceDN w:val="0"/>
        <w:adjustRightInd w:val="0"/>
        <w:snapToGrid w:val="0"/>
        <w:spacing w:line="240" w:lineRule="auto"/>
        <w:ind w:right="27"/>
        <w:rPr>
          <w:rFonts w:ascii="Arial Unicode" w:hAnsi="Arial Unicode" w:cs="Sylfaen"/>
          <w:color w:val="000000"/>
          <w:sz w:val="22"/>
          <w:szCs w:val="22"/>
          <w:lang w:val="hy-AM"/>
        </w:rPr>
      </w:pPr>
    </w:p>
    <w:p w14:paraId="7AA79664" w14:textId="77777777" w:rsidR="0046622F" w:rsidRDefault="0046622F" w:rsidP="0046622F">
      <w:pPr>
        <w:widowControl w:val="0"/>
        <w:autoSpaceDE w:val="0"/>
        <w:autoSpaceDN w:val="0"/>
        <w:adjustRightInd w:val="0"/>
        <w:snapToGrid w:val="0"/>
        <w:spacing w:line="240" w:lineRule="auto"/>
        <w:ind w:right="27"/>
        <w:rPr>
          <w:rFonts w:ascii="Arial Unicode" w:hAnsi="Arial Unicode" w:cs="Sylfaen"/>
          <w:color w:val="000000"/>
          <w:sz w:val="22"/>
          <w:szCs w:val="22"/>
          <w:lang w:val="hy-AM"/>
        </w:rPr>
      </w:pPr>
    </w:p>
    <w:p w14:paraId="0A416913" w14:textId="77777777" w:rsidR="0046622F" w:rsidRDefault="0046622F" w:rsidP="0046622F">
      <w:pPr>
        <w:widowControl w:val="0"/>
        <w:autoSpaceDE w:val="0"/>
        <w:autoSpaceDN w:val="0"/>
        <w:adjustRightInd w:val="0"/>
        <w:snapToGrid w:val="0"/>
        <w:spacing w:line="240" w:lineRule="auto"/>
        <w:ind w:right="27"/>
        <w:rPr>
          <w:rFonts w:ascii="Arial Unicode" w:hAnsi="Arial Unicode" w:cs="Sylfaen"/>
          <w:color w:val="000000"/>
          <w:sz w:val="22"/>
          <w:szCs w:val="22"/>
          <w:lang w:val="hy-AM"/>
        </w:rPr>
      </w:pPr>
    </w:p>
    <w:p w14:paraId="0A68C35D" w14:textId="77777777" w:rsidR="0046622F" w:rsidRDefault="0046622F" w:rsidP="0046622F">
      <w:pPr>
        <w:widowControl w:val="0"/>
        <w:autoSpaceDE w:val="0"/>
        <w:autoSpaceDN w:val="0"/>
        <w:adjustRightInd w:val="0"/>
        <w:snapToGrid w:val="0"/>
        <w:spacing w:line="240" w:lineRule="auto"/>
        <w:ind w:right="27"/>
        <w:rPr>
          <w:rFonts w:ascii="Arial Unicode" w:hAnsi="Arial Unicode" w:cs="Sylfaen"/>
          <w:color w:val="000000"/>
          <w:sz w:val="22"/>
          <w:szCs w:val="22"/>
          <w:lang w:val="hy-AM"/>
        </w:rPr>
      </w:pPr>
    </w:p>
    <w:p w14:paraId="701B88DF" w14:textId="77777777" w:rsidR="0046622F" w:rsidRDefault="0046622F" w:rsidP="0046622F">
      <w:pPr>
        <w:widowControl w:val="0"/>
        <w:autoSpaceDE w:val="0"/>
        <w:autoSpaceDN w:val="0"/>
        <w:adjustRightInd w:val="0"/>
        <w:snapToGrid w:val="0"/>
        <w:spacing w:line="240" w:lineRule="auto"/>
        <w:ind w:right="27"/>
        <w:rPr>
          <w:rFonts w:ascii="Arial Unicode" w:hAnsi="Arial Unicode" w:cs="Sylfaen"/>
          <w:color w:val="000000"/>
          <w:sz w:val="22"/>
          <w:szCs w:val="22"/>
          <w:lang w:val="hy-AM"/>
        </w:rPr>
      </w:pPr>
    </w:p>
    <w:p w14:paraId="6B5EB4CA" w14:textId="77777777" w:rsidR="0046622F" w:rsidRDefault="0046622F" w:rsidP="0046622F">
      <w:pPr>
        <w:widowControl w:val="0"/>
        <w:autoSpaceDE w:val="0"/>
        <w:autoSpaceDN w:val="0"/>
        <w:adjustRightInd w:val="0"/>
        <w:snapToGrid w:val="0"/>
        <w:spacing w:line="240" w:lineRule="auto"/>
        <w:ind w:right="27"/>
        <w:rPr>
          <w:rFonts w:ascii="Arial Unicode" w:hAnsi="Arial Unicode" w:cs="Sylfaen"/>
          <w:color w:val="000000"/>
          <w:sz w:val="22"/>
          <w:szCs w:val="22"/>
          <w:lang w:val="hy-AM"/>
        </w:rPr>
      </w:pPr>
    </w:p>
    <w:p w14:paraId="2B4AAB3C" w14:textId="77777777" w:rsidR="0046622F" w:rsidRDefault="0046622F" w:rsidP="0046622F">
      <w:pPr>
        <w:widowControl w:val="0"/>
        <w:autoSpaceDE w:val="0"/>
        <w:autoSpaceDN w:val="0"/>
        <w:adjustRightInd w:val="0"/>
        <w:snapToGrid w:val="0"/>
        <w:spacing w:line="240" w:lineRule="auto"/>
        <w:ind w:right="27"/>
        <w:rPr>
          <w:rFonts w:ascii="Arial Unicode" w:hAnsi="Arial Unicode" w:cs="Sylfaen"/>
          <w:color w:val="000000"/>
          <w:sz w:val="22"/>
          <w:szCs w:val="22"/>
          <w:lang w:val="hy-AM"/>
        </w:rPr>
      </w:pPr>
    </w:p>
    <w:p w14:paraId="6A97EE64" w14:textId="77777777" w:rsidR="0046622F" w:rsidRDefault="0046622F" w:rsidP="0046622F">
      <w:pPr>
        <w:widowControl w:val="0"/>
        <w:autoSpaceDE w:val="0"/>
        <w:autoSpaceDN w:val="0"/>
        <w:adjustRightInd w:val="0"/>
        <w:snapToGrid w:val="0"/>
        <w:spacing w:line="240" w:lineRule="auto"/>
        <w:ind w:right="27"/>
        <w:rPr>
          <w:rFonts w:ascii="Arial Unicode" w:hAnsi="Arial Unicode" w:cs="Sylfaen"/>
          <w:color w:val="000000"/>
          <w:sz w:val="22"/>
          <w:szCs w:val="22"/>
          <w:lang w:val="hy-AM"/>
        </w:rPr>
      </w:pPr>
    </w:p>
    <w:p w14:paraId="61A16B1C" w14:textId="77777777" w:rsidR="00A33828" w:rsidRDefault="00A33828" w:rsidP="0046622F">
      <w:pPr>
        <w:widowControl w:val="0"/>
        <w:autoSpaceDE w:val="0"/>
        <w:autoSpaceDN w:val="0"/>
        <w:adjustRightInd w:val="0"/>
        <w:snapToGrid w:val="0"/>
        <w:spacing w:line="240" w:lineRule="auto"/>
        <w:ind w:right="27"/>
        <w:jc w:val="center"/>
        <w:rPr>
          <w:rFonts w:ascii="Arial Unicode" w:hAnsi="Arial Unicode" w:cs="Sylfaen"/>
          <w:color w:val="000000"/>
          <w:sz w:val="22"/>
          <w:szCs w:val="22"/>
          <w:lang w:val="en-GB"/>
        </w:rPr>
      </w:pPr>
    </w:p>
    <w:p w14:paraId="089709E3" w14:textId="34B9210B" w:rsidR="0046622F" w:rsidRDefault="002073EE" w:rsidP="0046622F">
      <w:pPr>
        <w:widowControl w:val="0"/>
        <w:autoSpaceDE w:val="0"/>
        <w:autoSpaceDN w:val="0"/>
        <w:adjustRightInd w:val="0"/>
        <w:snapToGrid w:val="0"/>
        <w:spacing w:line="240" w:lineRule="auto"/>
        <w:ind w:right="27"/>
        <w:jc w:val="center"/>
      </w:pPr>
      <w:r>
        <w:rPr>
          <w:rFonts w:ascii="Arial Unicode" w:hAnsi="Arial Unicode" w:cs="Sylfaen"/>
          <w:color w:val="000000"/>
          <w:sz w:val="22"/>
          <w:szCs w:val="22"/>
          <w:lang w:val="en-GB"/>
        </w:rPr>
        <w:t>Արենի 202</w:t>
      </w:r>
      <w:r w:rsidR="00895772">
        <w:rPr>
          <w:rFonts w:ascii="Arial Unicode" w:hAnsi="Arial Unicode" w:cs="Sylfaen"/>
          <w:color w:val="000000"/>
          <w:sz w:val="22"/>
          <w:szCs w:val="22"/>
          <w:lang w:val="en-GB"/>
        </w:rPr>
        <w:t>4</w:t>
      </w:r>
      <w:r>
        <w:rPr>
          <w:rFonts w:ascii="Arial Unicode" w:hAnsi="Arial Unicode" w:cs="Sylfaen"/>
          <w:color w:val="000000"/>
          <w:sz w:val="22"/>
          <w:szCs w:val="22"/>
          <w:lang w:val="en-GB"/>
        </w:rPr>
        <w:t xml:space="preserve"> </w:t>
      </w:r>
      <w:r w:rsidR="0046622F">
        <w:rPr>
          <w:rFonts w:ascii="Arial Unicode" w:hAnsi="Arial Unicode" w:cs="Sylfaen"/>
          <w:color w:val="000000"/>
          <w:sz w:val="22"/>
          <w:szCs w:val="22"/>
          <w:lang w:val="hy-AM"/>
        </w:rPr>
        <w:t>թ.</w:t>
      </w:r>
    </w:p>
    <w:p w14:paraId="2562EE7B" w14:textId="77777777" w:rsidR="00CB0FF7" w:rsidRPr="00A33828" w:rsidRDefault="00593FD4" w:rsidP="00A33828">
      <w:pPr>
        <w:pStyle w:val="ListParagraph"/>
        <w:numPr>
          <w:ilvl w:val="0"/>
          <w:numId w:val="7"/>
        </w:numPr>
        <w:spacing w:line="240" w:lineRule="auto"/>
        <w:jc w:val="center"/>
        <w:rPr>
          <w:b/>
          <w:lang w:val="hy-AM"/>
        </w:rPr>
      </w:pPr>
      <w:r w:rsidRPr="00A33828">
        <w:rPr>
          <w:b/>
          <w:lang w:val="hy-AM"/>
        </w:rPr>
        <w:lastRenderedPageBreak/>
        <w:t>ԸՆԴՀԱՆՈՒՐ ԴՐՈՒՅԹՆԵՐ</w:t>
      </w:r>
    </w:p>
    <w:p w14:paraId="5F63B42E" w14:textId="77777777" w:rsidR="00593FD4" w:rsidRPr="00C67082" w:rsidRDefault="00593FD4" w:rsidP="00593FD4">
      <w:pPr>
        <w:spacing w:line="240" w:lineRule="auto"/>
        <w:jc w:val="center"/>
        <w:rPr>
          <w:lang w:val="hy-AM"/>
        </w:rPr>
      </w:pPr>
    </w:p>
    <w:p w14:paraId="0F043E34" w14:textId="577DB3B4" w:rsidR="00A33828" w:rsidRDefault="002073EE" w:rsidP="00A33828">
      <w:pPr>
        <w:pStyle w:val="ListParagraph"/>
        <w:numPr>
          <w:ilvl w:val="1"/>
          <w:numId w:val="7"/>
        </w:numPr>
        <w:spacing w:line="240" w:lineRule="auto"/>
        <w:ind w:left="851" w:hanging="567"/>
        <w:rPr>
          <w:lang w:val="hy-AM"/>
        </w:rPr>
      </w:pPr>
      <w:r w:rsidRPr="00A33828">
        <w:rPr>
          <w:lang w:val="hy-AM"/>
        </w:rPr>
        <w:t>«</w:t>
      </w:r>
      <w:r w:rsidR="009B758B" w:rsidRPr="009B758B">
        <w:rPr>
          <w:lang w:val="hy-AM"/>
        </w:rPr>
        <w:t>Արենի</w:t>
      </w:r>
      <w:r w:rsidRPr="00A33828">
        <w:rPr>
          <w:lang w:val="hy-AM"/>
        </w:rPr>
        <w:t>» համայնքային</w:t>
      </w:r>
      <w:r w:rsidR="00012BC5" w:rsidRPr="00A33828">
        <w:rPr>
          <w:lang w:val="hy-AM"/>
        </w:rPr>
        <w:t xml:space="preserve"> զարգացման հիմնադրամ</w:t>
      </w:r>
      <w:r w:rsidR="00012BC5" w:rsidRPr="00A33828">
        <w:rPr>
          <w:rFonts w:cs="Sylfaen"/>
          <w:lang w:val="hy-AM"/>
        </w:rPr>
        <w:t xml:space="preserve">ը </w:t>
      </w:r>
      <w:r w:rsidR="00593FD4" w:rsidRPr="00A33828">
        <w:rPr>
          <w:lang w:val="hy-AM"/>
        </w:rPr>
        <w:t>(</w:t>
      </w:r>
      <w:r w:rsidR="00593FD4" w:rsidRPr="00A33828">
        <w:rPr>
          <w:rFonts w:cs="Sylfaen"/>
          <w:lang w:val="hy-AM"/>
        </w:rPr>
        <w:t>այսուհետ</w:t>
      </w:r>
      <w:r w:rsidR="00593FD4" w:rsidRPr="00A33828">
        <w:rPr>
          <w:lang w:val="hy-AM"/>
        </w:rPr>
        <w:t xml:space="preserve">` </w:t>
      </w:r>
      <w:r w:rsidR="00593FD4" w:rsidRPr="00A33828">
        <w:rPr>
          <w:rFonts w:cs="Sylfaen"/>
          <w:lang w:val="hy-AM"/>
        </w:rPr>
        <w:t>Հիմնադրամ</w:t>
      </w:r>
      <w:r w:rsidR="00593FD4" w:rsidRPr="00A33828">
        <w:rPr>
          <w:lang w:val="hy-AM"/>
        </w:rPr>
        <w:t xml:space="preserve">) </w:t>
      </w:r>
      <w:r w:rsidR="00593FD4" w:rsidRPr="00A33828">
        <w:rPr>
          <w:rFonts w:cs="Sylfaen"/>
          <w:lang w:val="hy-AM"/>
        </w:rPr>
        <w:t>հիմնադրի</w:t>
      </w:r>
      <w:r w:rsidR="00593FD4" w:rsidRPr="00A33828">
        <w:rPr>
          <w:lang w:val="hy-AM"/>
        </w:rPr>
        <w:t xml:space="preserve"> </w:t>
      </w:r>
      <w:r w:rsidR="00593FD4" w:rsidRPr="00A33828">
        <w:rPr>
          <w:rFonts w:cs="Sylfaen"/>
          <w:lang w:val="hy-AM"/>
        </w:rPr>
        <w:t>կամավոր</w:t>
      </w:r>
      <w:r w:rsidR="00593FD4" w:rsidRPr="00A33828">
        <w:rPr>
          <w:lang w:val="hy-AM"/>
        </w:rPr>
        <w:t xml:space="preserve"> </w:t>
      </w:r>
      <w:r w:rsidR="00593FD4" w:rsidRPr="00A33828">
        <w:rPr>
          <w:rFonts w:cs="Sylfaen"/>
          <w:lang w:val="hy-AM"/>
        </w:rPr>
        <w:t>գույքային</w:t>
      </w:r>
      <w:r w:rsidR="00593FD4" w:rsidRPr="00A33828">
        <w:rPr>
          <w:lang w:val="hy-AM"/>
        </w:rPr>
        <w:t xml:space="preserve"> </w:t>
      </w:r>
      <w:r w:rsidR="00593FD4" w:rsidRPr="00A33828">
        <w:rPr>
          <w:rFonts w:cs="Sylfaen"/>
          <w:lang w:val="hy-AM"/>
        </w:rPr>
        <w:t>վճարների</w:t>
      </w:r>
      <w:r w:rsidR="00593FD4" w:rsidRPr="00A33828">
        <w:rPr>
          <w:lang w:val="hy-AM"/>
        </w:rPr>
        <w:t xml:space="preserve"> </w:t>
      </w:r>
      <w:r w:rsidR="00593FD4" w:rsidRPr="00A33828">
        <w:rPr>
          <w:rFonts w:cs="Sylfaen"/>
          <w:lang w:val="hy-AM"/>
        </w:rPr>
        <w:t>հիման</w:t>
      </w:r>
      <w:r w:rsidR="00593FD4" w:rsidRPr="00A33828">
        <w:rPr>
          <w:lang w:val="hy-AM"/>
        </w:rPr>
        <w:t xml:space="preserve"> </w:t>
      </w:r>
      <w:r w:rsidR="00593FD4" w:rsidRPr="00A33828">
        <w:rPr>
          <w:rFonts w:cs="Sylfaen"/>
          <w:lang w:val="hy-AM"/>
        </w:rPr>
        <w:t>վրա</w:t>
      </w:r>
      <w:r w:rsidR="00593FD4" w:rsidRPr="00A33828">
        <w:rPr>
          <w:lang w:val="hy-AM"/>
        </w:rPr>
        <w:t xml:space="preserve"> </w:t>
      </w:r>
      <w:r w:rsidR="00593FD4" w:rsidRPr="00A33828">
        <w:rPr>
          <w:rFonts w:cs="Sylfaen"/>
          <w:lang w:val="hy-AM"/>
        </w:rPr>
        <w:t>ստեղծված</w:t>
      </w:r>
      <w:r w:rsidR="00593FD4" w:rsidRPr="00A33828">
        <w:rPr>
          <w:lang w:val="hy-AM"/>
        </w:rPr>
        <w:t xml:space="preserve"> </w:t>
      </w:r>
      <w:r w:rsidR="00593FD4" w:rsidRPr="00A33828">
        <w:rPr>
          <w:rFonts w:cs="Sylfaen"/>
          <w:lang w:val="hy-AM"/>
        </w:rPr>
        <w:t>և</w:t>
      </w:r>
      <w:r w:rsidR="00593FD4" w:rsidRPr="00A33828">
        <w:rPr>
          <w:lang w:val="hy-AM"/>
        </w:rPr>
        <w:t xml:space="preserve"> </w:t>
      </w:r>
      <w:r w:rsidR="00593FD4" w:rsidRPr="00A33828">
        <w:rPr>
          <w:rFonts w:cs="Sylfaen"/>
          <w:lang w:val="hy-AM"/>
        </w:rPr>
        <w:t>անդամություն</w:t>
      </w:r>
      <w:r w:rsidR="00593FD4" w:rsidRPr="00A33828">
        <w:rPr>
          <w:lang w:val="hy-AM"/>
        </w:rPr>
        <w:t xml:space="preserve"> </w:t>
      </w:r>
      <w:r w:rsidR="00593FD4" w:rsidRPr="00A33828">
        <w:rPr>
          <w:rFonts w:cs="Sylfaen"/>
          <w:lang w:val="hy-AM"/>
        </w:rPr>
        <w:t>չունեցող</w:t>
      </w:r>
      <w:r w:rsidR="00593FD4" w:rsidRPr="00A33828">
        <w:rPr>
          <w:lang w:val="hy-AM"/>
        </w:rPr>
        <w:t xml:space="preserve"> </w:t>
      </w:r>
      <w:r w:rsidR="00593FD4" w:rsidRPr="00A33828">
        <w:rPr>
          <w:rFonts w:cs="Sylfaen"/>
          <w:lang w:val="hy-AM"/>
        </w:rPr>
        <w:t>ոչ</w:t>
      </w:r>
      <w:r w:rsidR="00593FD4" w:rsidRPr="00A33828">
        <w:rPr>
          <w:lang w:val="hy-AM"/>
        </w:rPr>
        <w:t xml:space="preserve"> </w:t>
      </w:r>
      <w:r w:rsidR="00593FD4" w:rsidRPr="00A33828">
        <w:rPr>
          <w:rFonts w:cs="Sylfaen"/>
          <w:lang w:val="hy-AM"/>
        </w:rPr>
        <w:t>առևտրային</w:t>
      </w:r>
      <w:r w:rsidR="00593FD4" w:rsidRPr="00A33828">
        <w:rPr>
          <w:lang w:val="hy-AM"/>
        </w:rPr>
        <w:t xml:space="preserve"> </w:t>
      </w:r>
      <w:r w:rsidR="00593FD4" w:rsidRPr="00A33828">
        <w:rPr>
          <w:rFonts w:cs="Sylfaen"/>
          <w:lang w:val="hy-AM"/>
        </w:rPr>
        <w:t>կազմակերպություն</w:t>
      </w:r>
      <w:r w:rsidR="00593FD4" w:rsidRPr="00A33828">
        <w:rPr>
          <w:lang w:val="hy-AM"/>
        </w:rPr>
        <w:t xml:space="preserve"> </w:t>
      </w:r>
      <w:r w:rsidR="00593FD4" w:rsidRPr="00A33828">
        <w:rPr>
          <w:rFonts w:cs="Sylfaen"/>
          <w:lang w:val="hy-AM"/>
        </w:rPr>
        <w:t>է</w:t>
      </w:r>
      <w:r w:rsidR="00593FD4" w:rsidRPr="00A33828">
        <w:rPr>
          <w:lang w:val="hy-AM"/>
        </w:rPr>
        <w:t xml:space="preserve">, </w:t>
      </w:r>
      <w:r w:rsidR="00593FD4" w:rsidRPr="00A33828">
        <w:rPr>
          <w:rFonts w:cs="Sylfaen"/>
          <w:lang w:val="hy-AM"/>
        </w:rPr>
        <w:t>որը</w:t>
      </w:r>
      <w:r w:rsidR="00593FD4" w:rsidRPr="00A33828">
        <w:rPr>
          <w:lang w:val="hy-AM"/>
        </w:rPr>
        <w:t xml:space="preserve"> </w:t>
      </w:r>
      <w:r w:rsidR="0029644A" w:rsidRPr="00A33828">
        <w:rPr>
          <w:rFonts w:cs="Sylfaen"/>
          <w:lang w:val="hy-AM"/>
        </w:rPr>
        <w:t>հետապնդում</w:t>
      </w:r>
      <w:r w:rsidR="0029644A" w:rsidRPr="00A33828">
        <w:rPr>
          <w:lang w:val="hy-AM"/>
        </w:rPr>
        <w:t xml:space="preserve"> </w:t>
      </w:r>
      <w:r w:rsidR="0029644A" w:rsidRPr="00A33828">
        <w:rPr>
          <w:rFonts w:cs="Sylfaen"/>
          <w:lang w:val="hy-AM"/>
        </w:rPr>
        <w:t>է</w:t>
      </w:r>
      <w:r w:rsidR="005434C2" w:rsidRPr="00A33828">
        <w:rPr>
          <w:rFonts w:cs="Sylfaen"/>
          <w:lang w:val="hy-AM"/>
        </w:rPr>
        <w:t xml:space="preserve"> </w:t>
      </w:r>
      <w:r w:rsidR="00F77B8F" w:rsidRPr="00A33828">
        <w:rPr>
          <w:rFonts w:cs="Sylfaen"/>
          <w:lang w:val="hy-AM"/>
        </w:rPr>
        <w:t>սոցիալական</w:t>
      </w:r>
      <w:r w:rsidR="00F77B8F" w:rsidRPr="00A33828">
        <w:rPr>
          <w:lang w:val="hy-AM"/>
        </w:rPr>
        <w:t xml:space="preserve">, </w:t>
      </w:r>
      <w:r w:rsidR="00F77B8F" w:rsidRPr="00A33828">
        <w:rPr>
          <w:rFonts w:cs="Sylfaen"/>
          <w:lang w:val="hy-AM"/>
        </w:rPr>
        <w:t>բարեգործական</w:t>
      </w:r>
      <w:r w:rsidR="00F77B8F" w:rsidRPr="00A33828">
        <w:rPr>
          <w:lang w:val="hy-AM"/>
        </w:rPr>
        <w:t xml:space="preserve">, </w:t>
      </w:r>
      <w:r w:rsidR="00F77B8F" w:rsidRPr="00A33828">
        <w:rPr>
          <w:rFonts w:cs="Sylfaen"/>
          <w:lang w:val="hy-AM"/>
        </w:rPr>
        <w:t>մշակութային</w:t>
      </w:r>
      <w:r w:rsidR="00F77B8F" w:rsidRPr="00A33828">
        <w:rPr>
          <w:lang w:val="hy-AM"/>
        </w:rPr>
        <w:t xml:space="preserve">, </w:t>
      </w:r>
      <w:r w:rsidR="00F77B8F" w:rsidRPr="00A33828">
        <w:rPr>
          <w:rFonts w:cs="Sylfaen"/>
          <w:lang w:val="hy-AM"/>
        </w:rPr>
        <w:t>կրթական</w:t>
      </w:r>
      <w:r w:rsidR="00F77B8F" w:rsidRPr="00A33828">
        <w:rPr>
          <w:lang w:val="hy-AM"/>
        </w:rPr>
        <w:t xml:space="preserve">, </w:t>
      </w:r>
      <w:r w:rsidR="00F77B8F" w:rsidRPr="00A33828">
        <w:rPr>
          <w:rFonts w:cs="Sylfaen"/>
          <w:lang w:val="hy-AM"/>
        </w:rPr>
        <w:t>գիտական</w:t>
      </w:r>
      <w:r w:rsidR="00F77B8F" w:rsidRPr="00A33828">
        <w:rPr>
          <w:lang w:val="hy-AM"/>
        </w:rPr>
        <w:t xml:space="preserve">, </w:t>
      </w:r>
      <w:r w:rsidR="00F77B8F" w:rsidRPr="00A33828">
        <w:rPr>
          <w:rFonts w:cs="Sylfaen"/>
          <w:lang w:val="hy-AM"/>
        </w:rPr>
        <w:t>առողջապահական</w:t>
      </w:r>
      <w:r w:rsidR="00F77B8F" w:rsidRPr="00A33828">
        <w:rPr>
          <w:lang w:val="hy-AM"/>
        </w:rPr>
        <w:t xml:space="preserve">, </w:t>
      </w:r>
      <w:r w:rsidR="00F77B8F" w:rsidRPr="00A33828">
        <w:rPr>
          <w:rFonts w:cs="Sylfaen"/>
          <w:lang w:val="hy-AM"/>
        </w:rPr>
        <w:t>բնապահպանական</w:t>
      </w:r>
      <w:r w:rsidR="00F77B8F" w:rsidRPr="00A33828">
        <w:rPr>
          <w:lang w:val="hy-AM"/>
        </w:rPr>
        <w:t xml:space="preserve"> </w:t>
      </w:r>
      <w:r w:rsidR="00F77B8F" w:rsidRPr="00A33828">
        <w:rPr>
          <w:rFonts w:cs="Sylfaen"/>
          <w:lang w:val="hy-AM"/>
        </w:rPr>
        <w:t>և</w:t>
      </w:r>
      <w:r w:rsidR="00F77B8F" w:rsidRPr="00A33828">
        <w:rPr>
          <w:lang w:val="hy-AM"/>
        </w:rPr>
        <w:t xml:space="preserve"> </w:t>
      </w:r>
      <w:r w:rsidR="00F77B8F" w:rsidRPr="00A33828">
        <w:rPr>
          <w:rFonts w:cs="Sylfaen"/>
          <w:lang w:val="hy-AM"/>
        </w:rPr>
        <w:t>այլ</w:t>
      </w:r>
      <w:r w:rsidR="00F77B8F" w:rsidRPr="00A33828">
        <w:rPr>
          <w:lang w:val="hy-AM"/>
        </w:rPr>
        <w:t xml:space="preserve"> </w:t>
      </w:r>
      <w:r w:rsidR="00F77B8F" w:rsidRPr="00A33828">
        <w:rPr>
          <w:rFonts w:cs="Sylfaen"/>
          <w:lang w:val="hy-AM"/>
        </w:rPr>
        <w:t>հանրօգուտ</w:t>
      </w:r>
      <w:r w:rsidR="00F77B8F" w:rsidRPr="00A33828">
        <w:rPr>
          <w:lang w:val="hy-AM"/>
        </w:rPr>
        <w:t xml:space="preserve"> </w:t>
      </w:r>
      <w:r w:rsidR="00F77B8F" w:rsidRPr="00A33828">
        <w:rPr>
          <w:rFonts w:cs="Sylfaen"/>
          <w:lang w:val="hy-AM"/>
        </w:rPr>
        <w:t>նպատակներ</w:t>
      </w:r>
      <w:r w:rsidR="00F77B8F" w:rsidRPr="00A33828">
        <w:rPr>
          <w:lang w:val="hy-AM"/>
        </w:rPr>
        <w:t>:</w:t>
      </w:r>
      <w:r w:rsidR="0029644A" w:rsidRPr="00A33828">
        <w:rPr>
          <w:lang w:val="hy-AM"/>
        </w:rPr>
        <w:t xml:space="preserve"> </w:t>
      </w:r>
      <w:r w:rsidR="0029644A" w:rsidRPr="00A33828">
        <w:rPr>
          <w:rFonts w:cs="Sylfaen"/>
          <w:lang w:val="hy-AM"/>
        </w:rPr>
        <w:t>Այն</w:t>
      </w:r>
      <w:r w:rsidR="0029644A" w:rsidRPr="00A33828">
        <w:rPr>
          <w:lang w:val="hy-AM"/>
        </w:rPr>
        <w:t xml:space="preserve"> </w:t>
      </w:r>
      <w:r w:rsidR="0029644A" w:rsidRPr="00A33828">
        <w:rPr>
          <w:rFonts w:cs="Sylfaen"/>
          <w:lang w:val="hy-AM"/>
        </w:rPr>
        <w:t>գործում</w:t>
      </w:r>
      <w:r w:rsidR="0029644A" w:rsidRPr="00A33828">
        <w:rPr>
          <w:lang w:val="hy-AM"/>
        </w:rPr>
        <w:t xml:space="preserve"> </w:t>
      </w:r>
      <w:r w:rsidR="0029644A" w:rsidRPr="00A33828">
        <w:rPr>
          <w:rFonts w:cs="Sylfaen"/>
          <w:lang w:val="hy-AM"/>
        </w:rPr>
        <w:t>է</w:t>
      </w:r>
      <w:r w:rsidR="0029644A" w:rsidRPr="00A33828">
        <w:rPr>
          <w:lang w:val="hy-AM"/>
        </w:rPr>
        <w:t xml:space="preserve"> </w:t>
      </w:r>
      <w:r w:rsidR="0029644A" w:rsidRPr="00A33828">
        <w:rPr>
          <w:rFonts w:cs="Sylfaen"/>
          <w:lang w:val="hy-AM"/>
        </w:rPr>
        <w:t>Հայաստանի</w:t>
      </w:r>
      <w:r w:rsidR="0029644A" w:rsidRPr="00A33828">
        <w:rPr>
          <w:lang w:val="hy-AM"/>
        </w:rPr>
        <w:t xml:space="preserve"> </w:t>
      </w:r>
      <w:r w:rsidR="0029644A" w:rsidRPr="00A33828">
        <w:rPr>
          <w:rFonts w:cs="Sylfaen"/>
          <w:lang w:val="hy-AM"/>
        </w:rPr>
        <w:t>Հանրապետության</w:t>
      </w:r>
      <w:r w:rsidR="0029644A" w:rsidRPr="00A33828">
        <w:rPr>
          <w:lang w:val="hy-AM"/>
        </w:rPr>
        <w:t xml:space="preserve"> </w:t>
      </w:r>
      <w:r w:rsidR="0029644A" w:rsidRPr="00A33828">
        <w:rPr>
          <w:rFonts w:cs="Sylfaen"/>
          <w:lang w:val="hy-AM"/>
        </w:rPr>
        <w:t>քաղաքացիական</w:t>
      </w:r>
      <w:r w:rsidR="0029644A" w:rsidRPr="00A33828">
        <w:rPr>
          <w:lang w:val="hy-AM"/>
        </w:rPr>
        <w:t xml:space="preserve"> </w:t>
      </w:r>
      <w:r w:rsidR="0029644A" w:rsidRPr="00A33828">
        <w:rPr>
          <w:rFonts w:cs="Sylfaen"/>
          <w:lang w:val="hy-AM"/>
        </w:rPr>
        <w:t>օրենսգրքի</w:t>
      </w:r>
      <w:r w:rsidR="0029644A" w:rsidRPr="00A33828">
        <w:rPr>
          <w:lang w:val="hy-AM"/>
        </w:rPr>
        <w:t xml:space="preserve"> (</w:t>
      </w:r>
      <w:r w:rsidR="0029644A" w:rsidRPr="00A33828">
        <w:rPr>
          <w:rFonts w:cs="Sylfaen"/>
          <w:lang w:val="hy-AM"/>
        </w:rPr>
        <w:t>այսուհետ</w:t>
      </w:r>
      <w:r w:rsidR="0029644A" w:rsidRPr="00A33828">
        <w:rPr>
          <w:lang w:val="hy-AM"/>
        </w:rPr>
        <w:t xml:space="preserve">` </w:t>
      </w:r>
      <w:r w:rsidR="0029644A" w:rsidRPr="00A33828">
        <w:rPr>
          <w:rFonts w:cs="Sylfaen"/>
          <w:lang w:val="hy-AM"/>
        </w:rPr>
        <w:t>օրենսգիրք</w:t>
      </w:r>
      <w:r w:rsidR="0029644A" w:rsidRPr="00A33828">
        <w:rPr>
          <w:lang w:val="hy-AM"/>
        </w:rPr>
        <w:t>), «</w:t>
      </w:r>
      <w:r w:rsidR="0029644A" w:rsidRPr="00A33828">
        <w:rPr>
          <w:rFonts w:cs="Sylfaen"/>
          <w:lang w:val="hy-AM"/>
        </w:rPr>
        <w:t>Հիմնադրամների</w:t>
      </w:r>
      <w:r w:rsidR="0029644A" w:rsidRPr="00A33828">
        <w:rPr>
          <w:lang w:val="hy-AM"/>
        </w:rPr>
        <w:t xml:space="preserve"> </w:t>
      </w:r>
      <w:r w:rsidR="0029644A" w:rsidRPr="00A33828">
        <w:rPr>
          <w:rFonts w:cs="Sylfaen"/>
          <w:lang w:val="hy-AM"/>
        </w:rPr>
        <w:t>մասին</w:t>
      </w:r>
      <w:r w:rsidR="0029644A" w:rsidRPr="00A33828">
        <w:rPr>
          <w:lang w:val="hy-AM"/>
        </w:rPr>
        <w:t xml:space="preserve">» </w:t>
      </w:r>
      <w:r w:rsidR="0029644A" w:rsidRPr="00A33828">
        <w:rPr>
          <w:rFonts w:cs="Sylfaen"/>
          <w:lang w:val="hy-AM"/>
        </w:rPr>
        <w:t>Հայաստանի</w:t>
      </w:r>
      <w:r w:rsidR="0029644A" w:rsidRPr="00A33828">
        <w:rPr>
          <w:lang w:val="hy-AM"/>
        </w:rPr>
        <w:t xml:space="preserve"> </w:t>
      </w:r>
      <w:r w:rsidR="0029644A" w:rsidRPr="00A33828">
        <w:rPr>
          <w:rFonts w:cs="Sylfaen"/>
          <w:lang w:val="hy-AM"/>
        </w:rPr>
        <w:t>Հանրապետության</w:t>
      </w:r>
      <w:r w:rsidR="0029644A" w:rsidRPr="00A33828">
        <w:rPr>
          <w:lang w:val="hy-AM"/>
        </w:rPr>
        <w:t xml:space="preserve"> </w:t>
      </w:r>
      <w:r w:rsidR="0029644A" w:rsidRPr="00A33828">
        <w:rPr>
          <w:rFonts w:cs="Sylfaen"/>
          <w:lang w:val="hy-AM"/>
        </w:rPr>
        <w:t>օրենքի</w:t>
      </w:r>
      <w:r w:rsidR="0029644A" w:rsidRPr="00A33828">
        <w:rPr>
          <w:lang w:val="hy-AM"/>
        </w:rPr>
        <w:t xml:space="preserve"> (</w:t>
      </w:r>
      <w:r w:rsidR="0029644A" w:rsidRPr="00A33828">
        <w:rPr>
          <w:rFonts w:cs="Sylfaen"/>
          <w:lang w:val="hy-AM"/>
        </w:rPr>
        <w:t>այսուհետ</w:t>
      </w:r>
      <w:r w:rsidR="0029644A" w:rsidRPr="00A33828">
        <w:rPr>
          <w:lang w:val="hy-AM"/>
        </w:rPr>
        <w:t xml:space="preserve">` </w:t>
      </w:r>
      <w:r w:rsidR="0029644A" w:rsidRPr="00A33828">
        <w:rPr>
          <w:rFonts w:cs="Sylfaen"/>
          <w:lang w:val="hy-AM"/>
        </w:rPr>
        <w:t>օրենք</w:t>
      </w:r>
      <w:r w:rsidR="0029644A" w:rsidRPr="00A33828">
        <w:rPr>
          <w:lang w:val="hy-AM"/>
        </w:rPr>
        <w:t xml:space="preserve">), </w:t>
      </w:r>
      <w:r w:rsidR="00765DF2" w:rsidRPr="00A33828">
        <w:rPr>
          <w:lang w:val="hy-AM"/>
        </w:rPr>
        <w:t xml:space="preserve">«Բարեգործության մասին» </w:t>
      </w:r>
      <w:r w:rsidR="00765DF2" w:rsidRPr="00A33828">
        <w:rPr>
          <w:rFonts w:cs="Sylfaen"/>
          <w:lang w:val="hy-AM"/>
        </w:rPr>
        <w:t>Հայաստանի</w:t>
      </w:r>
      <w:r w:rsidR="00765DF2" w:rsidRPr="00A33828">
        <w:rPr>
          <w:lang w:val="hy-AM"/>
        </w:rPr>
        <w:t xml:space="preserve"> </w:t>
      </w:r>
      <w:r w:rsidR="00765DF2" w:rsidRPr="00A33828">
        <w:rPr>
          <w:rFonts w:cs="Sylfaen"/>
          <w:lang w:val="hy-AM"/>
        </w:rPr>
        <w:t>Հանրապետության</w:t>
      </w:r>
      <w:r w:rsidR="00765DF2" w:rsidRPr="00A33828">
        <w:rPr>
          <w:lang w:val="hy-AM"/>
        </w:rPr>
        <w:t xml:space="preserve"> </w:t>
      </w:r>
      <w:r w:rsidR="00765DF2" w:rsidRPr="00A33828">
        <w:rPr>
          <w:rFonts w:cs="Sylfaen"/>
          <w:lang w:val="hy-AM"/>
        </w:rPr>
        <w:t>օրենքի</w:t>
      </w:r>
      <w:r w:rsidR="00765DF2" w:rsidRPr="00A33828">
        <w:rPr>
          <w:lang w:val="hy-AM"/>
        </w:rPr>
        <w:t xml:space="preserve">, </w:t>
      </w:r>
      <w:r w:rsidR="0029644A" w:rsidRPr="00A33828">
        <w:rPr>
          <w:rFonts w:cs="Sylfaen"/>
          <w:lang w:val="hy-AM"/>
        </w:rPr>
        <w:t>Հայաստանի</w:t>
      </w:r>
      <w:r w:rsidR="0029644A" w:rsidRPr="00A33828">
        <w:rPr>
          <w:lang w:val="hy-AM"/>
        </w:rPr>
        <w:t xml:space="preserve"> </w:t>
      </w:r>
      <w:r w:rsidR="0029644A" w:rsidRPr="00A33828">
        <w:rPr>
          <w:rFonts w:cs="Sylfaen"/>
          <w:lang w:val="hy-AM"/>
        </w:rPr>
        <w:t>Հանրապետության</w:t>
      </w:r>
      <w:r w:rsidR="0029644A" w:rsidRPr="00A33828">
        <w:rPr>
          <w:lang w:val="hy-AM"/>
        </w:rPr>
        <w:t xml:space="preserve"> </w:t>
      </w:r>
      <w:r w:rsidR="0029644A" w:rsidRPr="00A33828">
        <w:rPr>
          <w:rFonts w:cs="Sylfaen"/>
          <w:lang w:val="hy-AM"/>
        </w:rPr>
        <w:t>Միջազգային</w:t>
      </w:r>
      <w:r w:rsidR="0029644A" w:rsidRPr="00A33828">
        <w:rPr>
          <w:lang w:val="hy-AM"/>
        </w:rPr>
        <w:t xml:space="preserve"> </w:t>
      </w:r>
      <w:r w:rsidR="0029644A" w:rsidRPr="00A33828">
        <w:rPr>
          <w:rFonts w:cs="Sylfaen"/>
          <w:lang w:val="hy-AM"/>
        </w:rPr>
        <w:t>պայմանագրերի</w:t>
      </w:r>
      <w:r w:rsidR="0029644A" w:rsidRPr="00A33828">
        <w:rPr>
          <w:lang w:val="hy-AM"/>
        </w:rPr>
        <w:t xml:space="preserve">, </w:t>
      </w:r>
      <w:r w:rsidR="0029644A" w:rsidRPr="00A33828">
        <w:rPr>
          <w:rFonts w:cs="Sylfaen"/>
          <w:lang w:val="hy-AM"/>
        </w:rPr>
        <w:t>սույն</w:t>
      </w:r>
      <w:r w:rsidR="0029644A" w:rsidRPr="00A33828">
        <w:rPr>
          <w:lang w:val="hy-AM"/>
        </w:rPr>
        <w:t xml:space="preserve"> </w:t>
      </w:r>
      <w:r w:rsidR="0029644A" w:rsidRPr="00A33828">
        <w:rPr>
          <w:rFonts w:cs="Sylfaen"/>
          <w:lang w:val="hy-AM"/>
        </w:rPr>
        <w:t>կանոնադրության</w:t>
      </w:r>
      <w:r w:rsidR="0029644A" w:rsidRPr="00A33828">
        <w:rPr>
          <w:lang w:val="hy-AM"/>
        </w:rPr>
        <w:t xml:space="preserve"> </w:t>
      </w:r>
      <w:r w:rsidR="0029644A" w:rsidRPr="00A33828">
        <w:rPr>
          <w:rFonts w:cs="Sylfaen"/>
          <w:lang w:val="hy-AM"/>
        </w:rPr>
        <w:t>և</w:t>
      </w:r>
      <w:r w:rsidR="0029644A" w:rsidRPr="00A33828">
        <w:rPr>
          <w:lang w:val="hy-AM"/>
        </w:rPr>
        <w:t xml:space="preserve"> </w:t>
      </w:r>
      <w:r w:rsidR="0029644A" w:rsidRPr="00A33828">
        <w:rPr>
          <w:rFonts w:cs="Sylfaen"/>
          <w:lang w:val="hy-AM"/>
        </w:rPr>
        <w:t>այլ</w:t>
      </w:r>
      <w:r w:rsidR="0029644A" w:rsidRPr="00A33828">
        <w:rPr>
          <w:lang w:val="hy-AM"/>
        </w:rPr>
        <w:t xml:space="preserve"> </w:t>
      </w:r>
      <w:r w:rsidR="0029644A" w:rsidRPr="00A33828">
        <w:rPr>
          <w:rFonts w:cs="Sylfaen"/>
          <w:lang w:val="hy-AM"/>
        </w:rPr>
        <w:t>իրավական</w:t>
      </w:r>
      <w:r w:rsidR="0029644A" w:rsidRPr="00A33828">
        <w:rPr>
          <w:lang w:val="hy-AM"/>
        </w:rPr>
        <w:t xml:space="preserve"> </w:t>
      </w:r>
      <w:r w:rsidR="0029644A" w:rsidRPr="00A33828">
        <w:rPr>
          <w:rFonts w:cs="Sylfaen"/>
          <w:lang w:val="hy-AM"/>
        </w:rPr>
        <w:t>ակտերի</w:t>
      </w:r>
      <w:r w:rsidR="0029644A" w:rsidRPr="00A33828">
        <w:rPr>
          <w:lang w:val="hy-AM"/>
        </w:rPr>
        <w:t xml:space="preserve"> </w:t>
      </w:r>
      <w:r w:rsidR="0029644A" w:rsidRPr="00A33828">
        <w:rPr>
          <w:rFonts w:cs="Sylfaen"/>
          <w:lang w:val="hy-AM"/>
        </w:rPr>
        <w:t>համաձայն</w:t>
      </w:r>
      <w:r w:rsidR="0029644A" w:rsidRPr="00A33828">
        <w:rPr>
          <w:lang w:val="hy-AM"/>
        </w:rPr>
        <w:t>:</w:t>
      </w:r>
    </w:p>
    <w:p w14:paraId="30D2FD2D" w14:textId="77777777" w:rsidR="0029644A" w:rsidRPr="00A33828" w:rsidRDefault="0029644A" w:rsidP="00A33828">
      <w:pPr>
        <w:pStyle w:val="ListParagraph"/>
        <w:numPr>
          <w:ilvl w:val="1"/>
          <w:numId w:val="7"/>
        </w:numPr>
        <w:spacing w:line="240" w:lineRule="auto"/>
        <w:ind w:left="851" w:hanging="567"/>
        <w:rPr>
          <w:lang w:val="hy-AM"/>
        </w:rPr>
      </w:pPr>
      <w:r w:rsidRPr="00A33828">
        <w:rPr>
          <w:lang w:val="hy-AM"/>
        </w:rPr>
        <w:t>Հիմնադրամի անվանումն է`</w:t>
      </w:r>
    </w:p>
    <w:p w14:paraId="2947683D" w14:textId="43DE3F23" w:rsidR="0029644A" w:rsidRPr="00A33828" w:rsidRDefault="0029644A" w:rsidP="00A33828">
      <w:pPr>
        <w:pStyle w:val="ListParagraph"/>
        <w:numPr>
          <w:ilvl w:val="0"/>
          <w:numId w:val="8"/>
        </w:numPr>
        <w:spacing w:line="240" w:lineRule="auto"/>
        <w:rPr>
          <w:rFonts w:cs="Sylfaen"/>
          <w:b/>
          <w:lang w:val="hy-AM"/>
        </w:rPr>
      </w:pPr>
      <w:r w:rsidRPr="00A33828">
        <w:rPr>
          <w:b/>
          <w:lang w:val="hy-AM"/>
        </w:rPr>
        <w:t xml:space="preserve">հայերեն լրիվ` </w:t>
      </w:r>
      <w:r w:rsidR="002073EE" w:rsidRPr="00A33828">
        <w:rPr>
          <w:b/>
          <w:lang w:val="hy-AM"/>
        </w:rPr>
        <w:t>«</w:t>
      </w:r>
      <w:r w:rsidR="009B758B">
        <w:rPr>
          <w:b/>
          <w:lang w:val="hy-AM"/>
        </w:rPr>
        <w:t>Ա</w:t>
      </w:r>
      <w:r w:rsidR="00895772" w:rsidRPr="00895772">
        <w:rPr>
          <w:b/>
          <w:lang w:val="hy-AM"/>
        </w:rPr>
        <w:t>Ր</w:t>
      </w:r>
      <w:r w:rsidR="009B758B">
        <w:rPr>
          <w:b/>
          <w:lang w:val="hy-AM"/>
        </w:rPr>
        <w:t>ԵՆԻ</w:t>
      </w:r>
      <w:r w:rsidR="002073EE" w:rsidRPr="00A33828">
        <w:rPr>
          <w:b/>
          <w:lang w:val="hy-AM"/>
        </w:rPr>
        <w:t>» ՀԱՄԱՅՆՔԱՅԻՆ</w:t>
      </w:r>
      <w:r w:rsidR="006E6C19" w:rsidRPr="00A33828">
        <w:rPr>
          <w:rFonts w:cs="Sylfaen"/>
          <w:b/>
          <w:lang w:val="hy-AM"/>
        </w:rPr>
        <w:t xml:space="preserve"> ԶԱՐԳԱՑՄԱՆ</w:t>
      </w:r>
      <w:r w:rsidRPr="00A33828">
        <w:rPr>
          <w:b/>
          <w:lang w:val="hy-AM"/>
        </w:rPr>
        <w:t xml:space="preserve"> </w:t>
      </w:r>
      <w:r w:rsidRPr="00A33828">
        <w:rPr>
          <w:rFonts w:cs="Sylfaen"/>
          <w:b/>
          <w:lang w:val="hy-AM"/>
        </w:rPr>
        <w:t>ՀԻՄՆԱԴՐԱՄ</w:t>
      </w:r>
    </w:p>
    <w:p w14:paraId="3376AB2D" w14:textId="77777777" w:rsidR="0029644A" w:rsidRPr="00A33828" w:rsidRDefault="0029644A" w:rsidP="00A33828">
      <w:pPr>
        <w:pStyle w:val="ListParagraph"/>
        <w:numPr>
          <w:ilvl w:val="0"/>
          <w:numId w:val="8"/>
        </w:numPr>
        <w:spacing w:line="240" w:lineRule="auto"/>
        <w:rPr>
          <w:rFonts w:cs="Sylfaen"/>
          <w:b/>
          <w:lang w:val="hy-AM"/>
        </w:rPr>
      </w:pPr>
      <w:r w:rsidRPr="00A33828">
        <w:rPr>
          <w:rFonts w:cs="Sylfaen"/>
          <w:b/>
          <w:lang w:val="hy-AM"/>
        </w:rPr>
        <w:t xml:space="preserve">հայերեն կրճատ` </w:t>
      </w:r>
      <w:r w:rsidR="002073EE" w:rsidRPr="00A33828">
        <w:rPr>
          <w:rFonts w:cs="Sylfaen"/>
          <w:b/>
          <w:lang w:val="hy-AM"/>
        </w:rPr>
        <w:t>ՀՀԶՀ</w:t>
      </w:r>
    </w:p>
    <w:p w14:paraId="6A91ADF8" w14:textId="65D8E6A4" w:rsidR="0029644A" w:rsidRPr="00A33828" w:rsidRDefault="0029644A" w:rsidP="00A33828">
      <w:pPr>
        <w:pStyle w:val="ListParagraph"/>
        <w:numPr>
          <w:ilvl w:val="0"/>
          <w:numId w:val="8"/>
        </w:numPr>
        <w:spacing w:line="240" w:lineRule="auto"/>
        <w:rPr>
          <w:rFonts w:cs="Sylfaen"/>
          <w:b/>
          <w:lang w:val="ru-RU"/>
        </w:rPr>
      </w:pPr>
      <w:r w:rsidRPr="00A33828">
        <w:rPr>
          <w:rFonts w:cs="Sylfaen"/>
          <w:b/>
          <w:lang w:val="hy-AM"/>
        </w:rPr>
        <w:t>ռուսերեն լրիվ`</w:t>
      </w:r>
      <w:r w:rsidR="00131E7B" w:rsidRPr="00A33828">
        <w:rPr>
          <w:rFonts w:cs="Sylfaen"/>
          <w:b/>
          <w:lang w:val="hy-AM"/>
        </w:rPr>
        <w:t xml:space="preserve"> </w:t>
      </w:r>
      <w:r w:rsidR="002073EE" w:rsidRPr="00A33828">
        <w:rPr>
          <w:rFonts w:cs="Sylfaen"/>
          <w:b/>
          <w:lang w:val="hy-AM"/>
        </w:rPr>
        <w:t>ФОНД ОБЩЕСТВЕННОГО РАЗВИТИЯ «</w:t>
      </w:r>
      <w:r w:rsidR="009B758B">
        <w:rPr>
          <w:rFonts w:cs="Sylfaen"/>
          <w:b/>
          <w:lang w:val="hy-AM"/>
        </w:rPr>
        <w:t>АРЕНИ</w:t>
      </w:r>
      <w:r w:rsidR="002073EE" w:rsidRPr="00A33828">
        <w:rPr>
          <w:rFonts w:cs="Sylfaen"/>
          <w:b/>
          <w:lang w:val="ru-RU"/>
        </w:rPr>
        <w:t>»</w:t>
      </w:r>
    </w:p>
    <w:p w14:paraId="71CBEE04" w14:textId="77777777" w:rsidR="0029644A" w:rsidRPr="00A33828" w:rsidRDefault="0029644A" w:rsidP="00A33828">
      <w:pPr>
        <w:pStyle w:val="ListParagraph"/>
        <w:numPr>
          <w:ilvl w:val="0"/>
          <w:numId w:val="8"/>
        </w:numPr>
        <w:spacing w:line="240" w:lineRule="auto"/>
        <w:rPr>
          <w:rFonts w:cs="Sylfaen"/>
          <w:b/>
          <w:lang w:val="hy-AM"/>
        </w:rPr>
      </w:pPr>
      <w:r w:rsidRPr="00A33828">
        <w:rPr>
          <w:rFonts w:cs="Sylfaen"/>
          <w:b/>
          <w:lang w:val="hy-AM"/>
        </w:rPr>
        <w:t>ռուսերեն կրճատ`</w:t>
      </w:r>
      <w:r w:rsidR="00131E7B" w:rsidRPr="00A33828">
        <w:rPr>
          <w:rFonts w:cs="Sylfaen"/>
          <w:b/>
          <w:lang w:val="hy-AM"/>
        </w:rPr>
        <w:t xml:space="preserve"> Ф</w:t>
      </w:r>
      <w:r w:rsidR="002073EE" w:rsidRPr="00A33828">
        <w:rPr>
          <w:rFonts w:cs="Sylfaen"/>
          <w:b/>
          <w:lang w:val="en-GB"/>
        </w:rPr>
        <w:t>ОРЗ</w:t>
      </w:r>
      <w:r w:rsidR="00131E7B" w:rsidRPr="00A33828">
        <w:rPr>
          <w:rFonts w:cs="Sylfaen"/>
          <w:b/>
          <w:lang w:val="hy-AM"/>
        </w:rPr>
        <w:t xml:space="preserve"> </w:t>
      </w:r>
    </w:p>
    <w:p w14:paraId="3776F103" w14:textId="69AAED97" w:rsidR="0029644A" w:rsidRPr="00A33828" w:rsidRDefault="0029644A" w:rsidP="00A33828">
      <w:pPr>
        <w:pStyle w:val="ListParagraph"/>
        <w:numPr>
          <w:ilvl w:val="0"/>
          <w:numId w:val="8"/>
        </w:numPr>
        <w:spacing w:line="240" w:lineRule="auto"/>
        <w:rPr>
          <w:rFonts w:cs="Sylfaen"/>
          <w:b/>
          <w:lang w:val="hy-AM"/>
        </w:rPr>
      </w:pPr>
      <w:r w:rsidRPr="00A33828">
        <w:rPr>
          <w:rFonts w:cs="Sylfaen"/>
          <w:b/>
          <w:lang w:val="hy-AM"/>
        </w:rPr>
        <w:t>անգլերեն լրիվ`</w:t>
      </w:r>
      <w:r w:rsidR="002073EE" w:rsidRPr="00A33828">
        <w:rPr>
          <w:rFonts w:cs="Sylfaen"/>
          <w:b/>
          <w:lang w:val="hy-AM"/>
        </w:rPr>
        <w:t xml:space="preserve"> "</w:t>
      </w:r>
      <w:r w:rsidR="009B758B">
        <w:rPr>
          <w:rFonts w:cs="Sylfaen"/>
          <w:b/>
          <w:lang w:val="hy-AM"/>
        </w:rPr>
        <w:t>ARENI</w:t>
      </w:r>
      <w:r w:rsidR="002073EE" w:rsidRPr="00A33828">
        <w:rPr>
          <w:rFonts w:cs="Sylfaen"/>
          <w:b/>
          <w:lang w:val="hy-AM"/>
        </w:rPr>
        <w:t>" COMMUNITY DEVELOPMENT FUND</w:t>
      </w:r>
    </w:p>
    <w:p w14:paraId="6908C6BF" w14:textId="77777777" w:rsidR="0029644A" w:rsidRPr="00A33828" w:rsidRDefault="0029644A" w:rsidP="00A33828">
      <w:pPr>
        <w:pStyle w:val="ListParagraph"/>
        <w:numPr>
          <w:ilvl w:val="0"/>
          <w:numId w:val="8"/>
        </w:numPr>
        <w:spacing w:line="240" w:lineRule="auto"/>
        <w:rPr>
          <w:rFonts w:cs="Sylfaen"/>
          <w:b/>
          <w:lang w:val="hy-AM"/>
        </w:rPr>
      </w:pPr>
      <w:r w:rsidRPr="00A33828">
        <w:rPr>
          <w:rFonts w:cs="Sylfaen"/>
          <w:b/>
          <w:lang w:val="hy-AM"/>
        </w:rPr>
        <w:t>անգլերեն կրճատ`</w:t>
      </w:r>
      <w:r w:rsidR="00131E7B" w:rsidRPr="00A33828">
        <w:rPr>
          <w:rFonts w:cs="Sylfaen"/>
          <w:b/>
          <w:lang w:val="hy-AM"/>
        </w:rPr>
        <w:t xml:space="preserve"> </w:t>
      </w:r>
      <w:r w:rsidR="002073EE" w:rsidRPr="00A33828">
        <w:rPr>
          <w:rFonts w:cs="Sylfaen"/>
          <w:b/>
          <w:lang w:val="hy-AM"/>
        </w:rPr>
        <w:t>UCDF</w:t>
      </w:r>
    </w:p>
    <w:p w14:paraId="10BD723E" w14:textId="77777777" w:rsidR="0029644A" w:rsidRPr="00A33828" w:rsidRDefault="0029644A" w:rsidP="00A33828">
      <w:pPr>
        <w:pStyle w:val="ListParagraph"/>
        <w:numPr>
          <w:ilvl w:val="1"/>
          <w:numId w:val="7"/>
        </w:numPr>
        <w:spacing w:line="240" w:lineRule="auto"/>
        <w:ind w:left="851" w:hanging="567"/>
        <w:rPr>
          <w:rFonts w:cs="Sylfaen"/>
          <w:lang w:val="hy-AM"/>
        </w:rPr>
      </w:pPr>
      <w:r w:rsidRPr="00A33828">
        <w:rPr>
          <w:rFonts w:cs="Sylfaen"/>
          <w:lang w:val="hy-AM"/>
        </w:rPr>
        <w:t>Հիմնադրամի գտնվելու վայրը`</w:t>
      </w:r>
    </w:p>
    <w:p w14:paraId="4ED47ABB" w14:textId="77777777" w:rsidR="0029644A" w:rsidRPr="00777231" w:rsidRDefault="002073EE" w:rsidP="0029644A">
      <w:pPr>
        <w:spacing w:line="240" w:lineRule="auto"/>
        <w:ind w:firstLine="284"/>
        <w:rPr>
          <w:rFonts w:cs="Sylfaen"/>
          <w:lang w:val="hy-AM"/>
        </w:rPr>
      </w:pPr>
      <w:r w:rsidRPr="002073EE">
        <w:rPr>
          <w:rFonts w:cs="Sylfaen"/>
          <w:lang w:val="hy-AM"/>
        </w:rPr>
        <w:t>3604</w:t>
      </w:r>
      <w:r w:rsidR="0029644A" w:rsidRPr="00C67082">
        <w:rPr>
          <w:rFonts w:cs="Sylfaen"/>
          <w:lang w:val="hy-AM"/>
        </w:rPr>
        <w:t xml:space="preserve">, ՀՀ </w:t>
      </w:r>
      <w:r w:rsidRPr="002073EE">
        <w:rPr>
          <w:rFonts w:cs="Sylfaen"/>
          <w:lang w:val="hy-AM"/>
        </w:rPr>
        <w:t>Վայոց ձորի</w:t>
      </w:r>
      <w:r w:rsidR="0029644A" w:rsidRPr="00C67082">
        <w:rPr>
          <w:rFonts w:cs="Sylfaen"/>
          <w:lang w:val="hy-AM"/>
        </w:rPr>
        <w:t xml:space="preserve"> մարզ, </w:t>
      </w:r>
      <w:r w:rsidRPr="002073EE">
        <w:rPr>
          <w:rFonts w:cs="Sylfaen"/>
          <w:lang w:val="hy-AM"/>
        </w:rPr>
        <w:t>Արենի համայնքի, բն. Արենի, 15 փողոց, թիվ 3</w:t>
      </w:r>
    </w:p>
    <w:p w14:paraId="48753957" w14:textId="77777777" w:rsidR="00765DF2" w:rsidRPr="00777231" w:rsidRDefault="00765DF2" w:rsidP="0029644A">
      <w:pPr>
        <w:spacing w:line="240" w:lineRule="auto"/>
        <w:ind w:firstLine="284"/>
        <w:rPr>
          <w:rFonts w:cs="Sylfaen"/>
          <w:lang w:val="hy-AM"/>
        </w:rPr>
      </w:pPr>
      <w:r w:rsidRPr="00777231">
        <w:rPr>
          <w:rFonts w:cs="Sylfaen"/>
          <w:lang w:val="hy-AM"/>
        </w:rPr>
        <w:t xml:space="preserve">Էլեկտրոնային փոստ` </w:t>
      </w:r>
      <w:r w:rsidR="002073EE" w:rsidRPr="002073EE">
        <w:rPr>
          <w:rFonts w:cs="Sylfaen"/>
          <w:lang w:val="hy-AM"/>
        </w:rPr>
        <w:t>umbrellafund@gmail.</w:t>
      </w:r>
      <w:r w:rsidR="002073EE" w:rsidRPr="00A33828">
        <w:rPr>
          <w:rFonts w:cs="Sylfaen"/>
          <w:lang w:val="hy-AM"/>
        </w:rPr>
        <w:t>com</w:t>
      </w:r>
    </w:p>
    <w:p w14:paraId="54259D8A" w14:textId="04925BDE" w:rsidR="0029644A" w:rsidRPr="00A33828" w:rsidRDefault="0029644A" w:rsidP="00A33828">
      <w:pPr>
        <w:pStyle w:val="ListParagraph"/>
        <w:numPr>
          <w:ilvl w:val="1"/>
          <w:numId w:val="7"/>
        </w:numPr>
        <w:spacing w:line="240" w:lineRule="auto"/>
        <w:ind w:left="851" w:hanging="567"/>
        <w:rPr>
          <w:rFonts w:cs="Sylfaen"/>
          <w:lang w:val="hy-AM"/>
        </w:rPr>
      </w:pPr>
      <w:r w:rsidRPr="00A33828">
        <w:rPr>
          <w:rFonts w:cs="Sylfaen"/>
          <w:lang w:val="hy-AM"/>
        </w:rPr>
        <w:t xml:space="preserve">Հիմնադրամի հիմնադիրն է`ՀՀ </w:t>
      </w:r>
      <w:r w:rsidR="009B758B" w:rsidRPr="009B758B">
        <w:rPr>
          <w:rFonts w:cs="Sylfaen"/>
          <w:lang w:val="hy-AM"/>
        </w:rPr>
        <w:t>Վայոց ձորի մարզի Արենի</w:t>
      </w:r>
      <w:r w:rsidRPr="00A33828">
        <w:rPr>
          <w:rFonts w:cs="Sylfaen"/>
          <w:lang w:val="hy-AM"/>
        </w:rPr>
        <w:t xml:space="preserve"> համայնքը:</w:t>
      </w:r>
    </w:p>
    <w:p w14:paraId="4219964B" w14:textId="77777777" w:rsidR="00F9776F" w:rsidRPr="00A33828" w:rsidRDefault="0029644A" w:rsidP="00A33828">
      <w:pPr>
        <w:pStyle w:val="ListParagraph"/>
        <w:numPr>
          <w:ilvl w:val="1"/>
          <w:numId w:val="7"/>
        </w:numPr>
        <w:spacing w:line="240" w:lineRule="auto"/>
        <w:ind w:left="851" w:hanging="567"/>
        <w:rPr>
          <w:rFonts w:cs="Sylfaen"/>
          <w:lang w:val="hy-AM"/>
        </w:rPr>
      </w:pPr>
      <w:r w:rsidRPr="00A33828">
        <w:rPr>
          <w:rFonts w:cs="Sylfaen"/>
          <w:lang w:val="hy-AM"/>
        </w:rPr>
        <w:t>Հիմնադրամի շահառուներն են`</w:t>
      </w:r>
      <w:r w:rsidR="00E33E72" w:rsidRPr="00A33828">
        <w:rPr>
          <w:rFonts w:cs="Sylfaen"/>
          <w:lang w:val="hy-AM"/>
        </w:rPr>
        <w:t xml:space="preserve"> </w:t>
      </w:r>
    </w:p>
    <w:p w14:paraId="6AA788F2" w14:textId="77777777" w:rsidR="002073EE" w:rsidRPr="002073EE" w:rsidRDefault="002073EE" w:rsidP="002073EE">
      <w:pPr>
        <w:pStyle w:val="ListParagraph"/>
        <w:numPr>
          <w:ilvl w:val="0"/>
          <w:numId w:val="5"/>
        </w:numPr>
        <w:spacing w:line="240" w:lineRule="auto"/>
        <w:rPr>
          <w:rFonts w:cs="Sylfaen"/>
          <w:lang w:val="hy-AM"/>
        </w:rPr>
      </w:pPr>
      <w:r w:rsidRPr="002073EE">
        <w:rPr>
          <w:rFonts w:cs="Sylfaen"/>
          <w:lang w:val="hy-AM"/>
        </w:rPr>
        <w:t>ՀՀ Վայոց ձորի մարզի Արենիի համայնքապետարանը</w:t>
      </w:r>
    </w:p>
    <w:p w14:paraId="383D939E" w14:textId="77777777" w:rsidR="0029644A" w:rsidRPr="002073EE" w:rsidRDefault="0029644A" w:rsidP="002073EE">
      <w:pPr>
        <w:pStyle w:val="ListParagraph"/>
        <w:numPr>
          <w:ilvl w:val="0"/>
          <w:numId w:val="5"/>
        </w:numPr>
        <w:spacing w:line="240" w:lineRule="auto"/>
        <w:rPr>
          <w:rFonts w:cs="Sylfaen"/>
          <w:lang w:val="hy-AM"/>
        </w:rPr>
      </w:pPr>
      <w:r w:rsidRPr="002073EE">
        <w:rPr>
          <w:rFonts w:cs="Sylfaen"/>
          <w:lang w:val="hy-AM"/>
        </w:rPr>
        <w:t xml:space="preserve">ՀՀ </w:t>
      </w:r>
      <w:r w:rsidR="002073EE" w:rsidRPr="002073EE">
        <w:rPr>
          <w:rFonts w:cs="Sylfaen"/>
          <w:lang w:val="hy-AM"/>
        </w:rPr>
        <w:t>Վայոց ձորի</w:t>
      </w:r>
      <w:r w:rsidRPr="002073EE">
        <w:rPr>
          <w:rFonts w:cs="Sylfaen"/>
          <w:lang w:val="hy-AM"/>
        </w:rPr>
        <w:t xml:space="preserve"> մարզի </w:t>
      </w:r>
      <w:r w:rsidR="002073EE" w:rsidRPr="002073EE">
        <w:rPr>
          <w:rFonts w:cs="Sylfaen"/>
          <w:lang w:val="hy-AM"/>
        </w:rPr>
        <w:t>Արենի</w:t>
      </w:r>
      <w:r w:rsidRPr="002073EE">
        <w:rPr>
          <w:rFonts w:cs="Sylfaen"/>
          <w:lang w:val="hy-AM"/>
        </w:rPr>
        <w:t xml:space="preserve"> համայնքը</w:t>
      </w:r>
      <w:r w:rsidR="000719E5" w:rsidRPr="002073EE">
        <w:rPr>
          <w:rFonts w:cs="Sylfaen"/>
          <w:lang w:val="hy-AM"/>
        </w:rPr>
        <w:t xml:space="preserve">, </w:t>
      </w:r>
      <w:r w:rsidRPr="002073EE">
        <w:rPr>
          <w:rFonts w:cs="Sylfaen"/>
          <w:lang w:val="hy-AM"/>
        </w:rPr>
        <w:t>համայնքի բնակիչները</w:t>
      </w:r>
      <w:r w:rsidR="009C4F56" w:rsidRPr="002073EE">
        <w:rPr>
          <w:rFonts w:cs="Sylfaen"/>
          <w:lang w:val="hy-AM"/>
        </w:rPr>
        <w:t>.</w:t>
      </w:r>
    </w:p>
    <w:p w14:paraId="2D54D6DC" w14:textId="77777777" w:rsidR="00F9776F" w:rsidRPr="002073EE" w:rsidRDefault="00A43424" w:rsidP="002073EE">
      <w:pPr>
        <w:pStyle w:val="ListParagraph"/>
        <w:numPr>
          <w:ilvl w:val="0"/>
          <w:numId w:val="5"/>
        </w:numPr>
        <w:spacing w:line="240" w:lineRule="auto"/>
        <w:rPr>
          <w:rFonts w:cs="Sylfaen"/>
          <w:lang w:val="hy-AM"/>
        </w:rPr>
      </w:pPr>
      <w:r w:rsidRPr="002073EE">
        <w:rPr>
          <w:rFonts w:cs="Sylfaen"/>
          <w:lang w:val="hy-AM"/>
        </w:rPr>
        <w:t xml:space="preserve">ՀՀ </w:t>
      </w:r>
      <w:r w:rsidR="002073EE" w:rsidRPr="002073EE">
        <w:rPr>
          <w:rFonts w:cs="Sylfaen"/>
          <w:lang w:val="hy-AM"/>
        </w:rPr>
        <w:t>Վայոց ձորի</w:t>
      </w:r>
      <w:r w:rsidRPr="002073EE">
        <w:rPr>
          <w:rFonts w:cs="Sylfaen"/>
          <w:lang w:val="hy-AM"/>
        </w:rPr>
        <w:t xml:space="preserve"> մարզի </w:t>
      </w:r>
      <w:r w:rsidR="002073EE" w:rsidRPr="002073EE">
        <w:rPr>
          <w:rFonts w:cs="Sylfaen"/>
          <w:lang w:val="hy-AM"/>
        </w:rPr>
        <w:t>Արենի</w:t>
      </w:r>
      <w:r w:rsidR="00F9776F" w:rsidRPr="002073EE">
        <w:rPr>
          <w:rFonts w:cs="Sylfaen"/>
          <w:lang w:val="hy-AM"/>
        </w:rPr>
        <w:t xml:space="preserve"> համայնքի համայնքային ոչ առևտրային կազմակերպությունները: </w:t>
      </w:r>
    </w:p>
    <w:p w14:paraId="2AC3942F" w14:textId="77777777" w:rsidR="00FD4DFE" w:rsidRPr="00A33828" w:rsidRDefault="006A2813" w:rsidP="00A33828">
      <w:pPr>
        <w:pStyle w:val="ListParagraph"/>
        <w:numPr>
          <w:ilvl w:val="1"/>
          <w:numId w:val="7"/>
        </w:numPr>
        <w:spacing w:line="240" w:lineRule="auto"/>
        <w:ind w:left="851" w:hanging="567"/>
        <w:rPr>
          <w:lang w:val="hy-AM"/>
        </w:rPr>
      </w:pPr>
      <w:r w:rsidRPr="00A33828">
        <w:rPr>
          <w:rFonts w:cs="Sylfaen"/>
          <w:lang w:val="hy-AM"/>
        </w:rPr>
        <w:t>Հիմնադիրը պատասխանատվություն չի կրում իր ստեղծած հիմնադրամի պարտավորությունների համար</w:t>
      </w:r>
      <w:r w:rsidR="00B03D84" w:rsidRPr="00A33828">
        <w:rPr>
          <w:rFonts w:cs="Sylfaen"/>
          <w:lang w:val="hy-AM"/>
        </w:rPr>
        <w:t>,</w:t>
      </w:r>
      <w:r w:rsidR="000719E5" w:rsidRPr="00A33828">
        <w:rPr>
          <w:rFonts w:cs="Sylfaen"/>
          <w:lang w:val="hy-AM"/>
        </w:rPr>
        <w:t xml:space="preserve"> </w:t>
      </w:r>
      <w:r w:rsidR="00B03D84" w:rsidRPr="00A33828">
        <w:rPr>
          <w:rFonts w:cs="Sylfaen"/>
          <w:lang w:val="hy-AM"/>
        </w:rPr>
        <w:t>իսկ</w:t>
      </w:r>
      <w:r w:rsidRPr="00A33828">
        <w:rPr>
          <w:rFonts w:cs="Sylfaen"/>
          <w:lang w:val="hy-AM"/>
        </w:rPr>
        <w:t xml:space="preserve"> Հիմնադրամը </w:t>
      </w:r>
      <w:r w:rsidRPr="00A33828">
        <w:rPr>
          <w:lang w:val="hy-AM"/>
        </w:rPr>
        <w:t>պատասխանատվություն չի կրում իր հիմնադրի պարտավորությունների համար:</w:t>
      </w:r>
    </w:p>
    <w:p w14:paraId="2C1895E2" w14:textId="77777777" w:rsidR="000719E5" w:rsidRPr="00A33828" w:rsidRDefault="006A2813" w:rsidP="00A33828">
      <w:pPr>
        <w:pStyle w:val="ListParagraph"/>
        <w:numPr>
          <w:ilvl w:val="1"/>
          <w:numId w:val="7"/>
        </w:numPr>
        <w:spacing w:line="240" w:lineRule="auto"/>
        <w:ind w:left="851" w:hanging="567"/>
        <w:rPr>
          <w:lang w:val="hy-AM"/>
        </w:rPr>
      </w:pPr>
      <w:r w:rsidRPr="00A33828">
        <w:rPr>
          <w:lang w:val="hy-AM"/>
        </w:rPr>
        <w:t>Յուրաքանչյուր տարի հաշվետու տարվան հաջորդող մարտի 25-ից ոչ ուշ հիմնադրամն</w:t>
      </w:r>
      <w:r w:rsidR="00A43424" w:rsidRPr="00A33828">
        <w:rPr>
          <w:lang w:val="hy-AM"/>
        </w:rPr>
        <w:t xml:space="preserve"> հրապարակ</w:t>
      </w:r>
      <w:r w:rsidR="00F77B8F" w:rsidRPr="00A33828">
        <w:rPr>
          <w:lang w:val="hy-AM"/>
        </w:rPr>
        <w:t>ում է</w:t>
      </w:r>
      <w:r w:rsidR="00A43424" w:rsidRPr="00A33828">
        <w:rPr>
          <w:lang w:val="hy-AM"/>
        </w:rPr>
        <w:t xml:space="preserve"> հաշվետվություն իր գործունեության մասին</w:t>
      </w:r>
      <w:r w:rsidRPr="00A33828">
        <w:rPr>
          <w:lang w:val="hy-AM"/>
        </w:rPr>
        <w:t>:</w:t>
      </w:r>
    </w:p>
    <w:p w14:paraId="463ACB87" w14:textId="77777777" w:rsidR="006A2813" w:rsidRPr="00A33828" w:rsidRDefault="006A2813" w:rsidP="00A33828">
      <w:pPr>
        <w:pStyle w:val="ListParagraph"/>
        <w:numPr>
          <w:ilvl w:val="1"/>
          <w:numId w:val="7"/>
        </w:numPr>
        <w:spacing w:line="240" w:lineRule="auto"/>
        <w:ind w:left="851" w:hanging="567"/>
        <w:rPr>
          <w:lang w:val="hy-AM"/>
        </w:rPr>
      </w:pPr>
      <w:r w:rsidRPr="00A33828">
        <w:rPr>
          <w:lang w:val="hy-AM"/>
        </w:rPr>
        <w:t>Հիմնադրամն իրավաբանական անձ է և ստեղծված է համարվում օրենքով սահմանված կարգով պետական գրանցման պահից:</w:t>
      </w:r>
      <w:r w:rsidR="00E33E72" w:rsidRPr="00A33828">
        <w:rPr>
          <w:lang w:val="hy-AM"/>
        </w:rPr>
        <w:t xml:space="preserve"> Հիմնադրամը կարող է ունենալ խորհրդանիշ, իր անվանումը պարունակող կնիք (հայերեն, ռուսերեն և անգլերեն գրառումներով), դրոշմներ և ձևաթղթեր:</w:t>
      </w:r>
      <w:r w:rsidR="00B03D84" w:rsidRPr="00A33828">
        <w:rPr>
          <w:lang w:val="hy-AM"/>
        </w:rPr>
        <w:t xml:space="preserve"> </w:t>
      </w:r>
      <w:r w:rsidR="00E33E72" w:rsidRPr="00A33828">
        <w:rPr>
          <w:lang w:val="hy-AM"/>
        </w:rPr>
        <w:t>Հիմնադրամն իրավունք ունի օրենքով սահմանված կարգով բացել բանկային հաշիվներ Հայաստանի Հանրապետության և օտարերկրյա պետությունների բանկերում՝ Հայաստանի Հանրապետության դրամով և (կամ) արտարժույթով:</w:t>
      </w:r>
    </w:p>
    <w:p w14:paraId="589EDE5F" w14:textId="77777777" w:rsidR="003C1E7E" w:rsidRPr="00A33828" w:rsidRDefault="000D4B07" w:rsidP="00A33828">
      <w:pPr>
        <w:pStyle w:val="ListParagraph"/>
        <w:numPr>
          <w:ilvl w:val="1"/>
          <w:numId w:val="7"/>
        </w:numPr>
        <w:spacing w:line="240" w:lineRule="auto"/>
        <w:ind w:left="851" w:hanging="567"/>
        <w:rPr>
          <w:lang w:val="hy-AM"/>
        </w:rPr>
      </w:pPr>
      <w:r w:rsidRPr="00A33828">
        <w:rPr>
          <w:lang w:val="hy-AM"/>
        </w:rPr>
        <w:t>Հիմնադրամն ինքնուրույն է որոշում իր գործունեության ռազմավարական ծրագրերը:</w:t>
      </w:r>
    </w:p>
    <w:p w14:paraId="61C5C4AB" w14:textId="77777777" w:rsidR="003C1E7E" w:rsidRPr="00A33828" w:rsidRDefault="000D4B07" w:rsidP="00A33828">
      <w:pPr>
        <w:pStyle w:val="ListParagraph"/>
        <w:numPr>
          <w:ilvl w:val="1"/>
          <w:numId w:val="7"/>
        </w:numPr>
        <w:spacing w:line="240" w:lineRule="auto"/>
        <w:ind w:left="851" w:hanging="567"/>
        <w:rPr>
          <w:lang w:val="hy-AM"/>
        </w:rPr>
      </w:pPr>
      <w:r w:rsidRPr="00A33828">
        <w:rPr>
          <w:lang w:val="hy-AM"/>
        </w:rPr>
        <w:t>Հիմնադրամը՝ որպես սեփականություն, ունի առանձնացված գույք և իր պարտավորությունների համար պատասխանատու է այդ գույքով</w:t>
      </w:r>
      <w:r w:rsidR="003C1E7E" w:rsidRPr="00A33828">
        <w:rPr>
          <w:lang w:val="hy-AM"/>
        </w:rPr>
        <w:t>,</w:t>
      </w:r>
      <w:r w:rsidRPr="00A33828">
        <w:rPr>
          <w:lang w:val="hy-AM"/>
        </w:rPr>
        <w:t xml:space="preserve"> կարող է իր անունից</w:t>
      </w:r>
      <w:r w:rsidR="00DB335C" w:rsidRPr="00A33828">
        <w:rPr>
          <w:lang w:val="hy-AM"/>
        </w:rPr>
        <w:t xml:space="preserve"> </w:t>
      </w:r>
      <w:r w:rsidR="000719E5" w:rsidRPr="00A33828">
        <w:rPr>
          <w:lang w:val="hy-AM"/>
        </w:rPr>
        <w:t xml:space="preserve">կնքել պայմանագրեր, </w:t>
      </w:r>
      <w:r w:rsidR="00DB335C" w:rsidRPr="00A33828">
        <w:rPr>
          <w:lang w:val="hy-AM"/>
        </w:rPr>
        <w:t>ձեռք բերել ու իրականացնել գույքային և անձնական ոչ գույքային</w:t>
      </w:r>
      <w:r w:rsidR="003C1E7E" w:rsidRPr="00A33828">
        <w:rPr>
          <w:lang w:val="hy-AM"/>
        </w:rPr>
        <w:t xml:space="preserve"> իրավունքներ,</w:t>
      </w:r>
      <w:r w:rsidR="00DB335C" w:rsidRPr="00A33828">
        <w:rPr>
          <w:lang w:val="hy-AM"/>
        </w:rPr>
        <w:t xml:space="preserve"> </w:t>
      </w:r>
      <w:r w:rsidR="003C1E7E" w:rsidRPr="00A33828">
        <w:rPr>
          <w:lang w:val="hy-AM"/>
        </w:rPr>
        <w:t>կրել պարտականություններ, դատարանում հանդես գալ որպես հայցվոր կամ պատասխանող:</w:t>
      </w:r>
    </w:p>
    <w:p w14:paraId="7B16AC02" w14:textId="77777777" w:rsidR="003C1E7E" w:rsidRPr="00A33828" w:rsidRDefault="003C1E7E" w:rsidP="00A33828">
      <w:pPr>
        <w:pStyle w:val="ListParagraph"/>
        <w:numPr>
          <w:ilvl w:val="1"/>
          <w:numId w:val="7"/>
        </w:numPr>
        <w:spacing w:line="240" w:lineRule="auto"/>
        <w:ind w:left="851" w:hanging="567"/>
        <w:rPr>
          <w:lang w:val="hy-AM"/>
        </w:rPr>
      </w:pPr>
      <w:r w:rsidRPr="00A33828">
        <w:rPr>
          <w:lang w:val="hy-AM"/>
        </w:rPr>
        <w:t>Հիմնադրամը իր կանոնադրությանը համապատասխան, սեփականատիրոջ իրավունքով իրականացնում է իր ունեցվածքի տնօրինումը, օգտագործումը և տիրապետումը:</w:t>
      </w:r>
    </w:p>
    <w:p w14:paraId="2FD1CB67" w14:textId="77777777" w:rsidR="00A61DCD" w:rsidRPr="00A33828" w:rsidRDefault="00C62F44" w:rsidP="00A33828">
      <w:pPr>
        <w:pStyle w:val="ListParagraph"/>
        <w:numPr>
          <w:ilvl w:val="1"/>
          <w:numId w:val="7"/>
        </w:numPr>
        <w:spacing w:line="240" w:lineRule="auto"/>
        <w:ind w:left="851" w:hanging="567"/>
        <w:rPr>
          <w:lang w:val="hy-AM"/>
        </w:rPr>
      </w:pPr>
      <w:r w:rsidRPr="00A33828">
        <w:rPr>
          <w:lang w:val="hy-AM"/>
        </w:rPr>
        <w:lastRenderedPageBreak/>
        <w:t>Հիմնադրամը Հայաստանի Հանրապետությունում և նրանից դուրս կարող է ստեղծել առանձնացված ստորաբաժանումներ (մասնաճյուղեր,  ներկայացուցչություններ) և հիմնարկներ, որոնք գործում են հիմնադրամի անունից հիմնադրամի հոգաբարձուների խորհրդի կողմից հաստատված կանոնադրություններին համապատասխան:</w:t>
      </w:r>
    </w:p>
    <w:p w14:paraId="1E74FFDE" w14:textId="77777777" w:rsidR="000719E5" w:rsidRPr="00A33828" w:rsidRDefault="00FB6ED6" w:rsidP="00A33828">
      <w:pPr>
        <w:pStyle w:val="ListParagraph"/>
        <w:numPr>
          <w:ilvl w:val="1"/>
          <w:numId w:val="7"/>
        </w:numPr>
        <w:spacing w:line="240" w:lineRule="auto"/>
        <w:ind w:left="851" w:hanging="567"/>
        <w:rPr>
          <w:lang w:val="hy-AM"/>
        </w:rPr>
      </w:pPr>
      <w:r w:rsidRPr="00A33828">
        <w:rPr>
          <w:lang w:val="hy-AM"/>
        </w:rPr>
        <w:t>Հիմնադրամն ունի օրենքով չարգելված բոլոր եղանակներով իր քաղաքացիական իրավունքների ինքնապաշտպանության իրավունք:</w:t>
      </w:r>
    </w:p>
    <w:p w14:paraId="0988AC23" w14:textId="77777777" w:rsidR="000719E5" w:rsidRPr="00A33828" w:rsidRDefault="000719E5" w:rsidP="00A33828">
      <w:pPr>
        <w:pStyle w:val="ListParagraph"/>
        <w:numPr>
          <w:ilvl w:val="1"/>
          <w:numId w:val="7"/>
        </w:numPr>
        <w:spacing w:line="240" w:lineRule="auto"/>
        <w:ind w:left="851" w:hanging="567"/>
        <w:rPr>
          <w:lang w:val="hy-AM"/>
        </w:rPr>
      </w:pPr>
      <w:r w:rsidRPr="00A33828">
        <w:rPr>
          <w:lang w:val="hy-AM"/>
        </w:rPr>
        <w:t>Օրենքով և իրավական այլ ակտերով սահմանված կարգով հիմնադրամը վարում է հաշվապահական հաշվառում և ներկայացնում է ֆինանսական ու վիճակագրական հաշվետվություն:</w:t>
      </w:r>
    </w:p>
    <w:p w14:paraId="5B406EF0" w14:textId="77777777" w:rsidR="00DC1B23" w:rsidRPr="000719E5" w:rsidRDefault="00DC1B23" w:rsidP="000719E5">
      <w:pPr>
        <w:spacing w:line="240" w:lineRule="auto"/>
        <w:rPr>
          <w:lang w:val="hy-AM"/>
        </w:rPr>
      </w:pPr>
    </w:p>
    <w:p w14:paraId="51ECDE2E" w14:textId="77777777" w:rsidR="00DC1B23" w:rsidRPr="00CB209E" w:rsidRDefault="00DC1B23" w:rsidP="00CB209E">
      <w:pPr>
        <w:pStyle w:val="ListParagraph"/>
        <w:numPr>
          <w:ilvl w:val="0"/>
          <w:numId w:val="7"/>
        </w:numPr>
        <w:spacing w:line="240" w:lineRule="auto"/>
        <w:jc w:val="center"/>
        <w:rPr>
          <w:b/>
          <w:lang w:val="hy-AM"/>
        </w:rPr>
      </w:pPr>
      <w:r w:rsidRPr="00CB209E">
        <w:rPr>
          <w:b/>
          <w:lang w:val="hy-AM"/>
        </w:rPr>
        <w:t xml:space="preserve">ՀԻՄՆԱԴՐԱՄԻ ԳՈՐԾՈՒՆԵՈՒԹՅԱՆ </w:t>
      </w:r>
      <w:r w:rsidR="00CB209E">
        <w:rPr>
          <w:b/>
          <w:lang w:val="hy-AM"/>
        </w:rPr>
        <w:t>ՆՊԱՏԱԿՆԵՐ</w:t>
      </w:r>
      <w:r w:rsidR="00CB209E">
        <w:rPr>
          <w:b/>
          <w:lang w:val="en-GB"/>
        </w:rPr>
        <w:t>Ը</w:t>
      </w:r>
      <w:r w:rsidRPr="00CB209E">
        <w:rPr>
          <w:b/>
          <w:lang w:val="hy-AM"/>
        </w:rPr>
        <w:t xml:space="preserve">, </w:t>
      </w:r>
    </w:p>
    <w:p w14:paraId="07146142" w14:textId="77777777" w:rsidR="00DC1B23" w:rsidRPr="00B2062D" w:rsidRDefault="00DC1B23" w:rsidP="00DC1B23">
      <w:pPr>
        <w:spacing w:line="240" w:lineRule="auto"/>
        <w:ind w:firstLine="284"/>
        <w:jc w:val="center"/>
        <w:rPr>
          <w:b/>
          <w:lang w:val="hy-AM"/>
        </w:rPr>
      </w:pPr>
      <w:r w:rsidRPr="00B2062D">
        <w:rPr>
          <w:b/>
          <w:lang w:val="hy-AM"/>
        </w:rPr>
        <w:t>Խ</w:t>
      </w:r>
      <w:r w:rsidR="00CB209E">
        <w:rPr>
          <w:b/>
          <w:lang w:val="hy-AM"/>
        </w:rPr>
        <w:t>ՆԴԻՐՆԵՐ</w:t>
      </w:r>
      <w:r w:rsidR="00CB209E">
        <w:rPr>
          <w:b/>
          <w:lang w:val="en-GB"/>
        </w:rPr>
        <w:t>Ը</w:t>
      </w:r>
      <w:r w:rsidRPr="00B2062D">
        <w:rPr>
          <w:b/>
          <w:lang w:val="hy-AM"/>
        </w:rPr>
        <w:t>, ՈԼՈՐՏՆԵՐՆ ՈՒ ՏԵՍԱԿՆԵՐԸ</w:t>
      </w:r>
    </w:p>
    <w:p w14:paraId="33E3CC96" w14:textId="77777777" w:rsidR="00DC1B23" w:rsidRPr="00B2062D" w:rsidRDefault="00DC1B23" w:rsidP="00DC1B23">
      <w:pPr>
        <w:spacing w:line="240" w:lineRule="auto"/>
        <w:ind w:firstLine="284"/>
        <w:rPr>
          <w:lang w:val="hy-AM"/>
        </w:rPr>
      </w:pPr>
    </w:p>
    <w:p w14:paraId="452C6564" w14:textId="77777777" w:rsidR="00DC1B23" w:rsidRPr="00CB209E" w:rsidRDefault="00DC1B23" w:rsidP="00CB209E">
      <w:pPr>
        <w:pStyle w:val="ListParagraph"/>
        <w:numPr>
          <w:ilvl w:val="1"/>
          <w:numId w:val="7"/>
        </w:numPr>
        <w:spacing w:line="240" w:lineRule="auto"/>
        <w:ind w:left="851" w:hanging="567"/>
        <w:rPr>
          <w:lang w:val="hy-AM"/>
        </w:rPr>
      </w:pPr>
      <w:r w:rsidRPr="00CB209E">
        <w:rPr>
          <w:lang w:val="hy-AM"/>
        </w:rPr>
        <w:t xml:space="preserve">Հիմնադրամի </w:t>
      </w:r>
      <w:r w:rsidR="009C4F56" w:rsidRPr="00CB209E">
        <w:rPr>
          <w:lang w:val="hy-AM"/>
        </w:rPr>
        <w:t>նպատակներն են`</w:t>
      </w:r>
    </w:p>
    <w:p w14:paraId="533A916E" w14:textId="77777777" w:rsidR="00CB209E" w:rsidRDefault="00AB3AC8" w:rsidP="00CB209E">
      <w:pPr>
        <w:spacing w:line="240" w:lineRule="auto"/>
        <w:ind w:firstLine="284"/>
        <w:rPr>
          <w:lang w:val="hy-AM"/>
        </w:rPr>
      </w:pPr>
      <w:r w:rsidRPr="00FA0957">
        <w:rPr>
          <w:lang w:val="hy-AM"/>
        </w:rPr>
        <w:t xml:space="preserve">Աջակցել ՀՀ </w:t>
      </w:r>
      <w:r w:rsidR="00CB209E" w:rsidRPr="00CB209E">
        <w:rPr>
          <w:lang w:val="hy-AM"/>
        </w:rPr>
        <w:t>Վայոց ձորի</w:t>
      </w:r>
      <w:r w:rsidRPr="00FA0957">
        <w:rPr>
          <w:lang w:val="hy-AM"/>
        </w:rPr>
        <w:t xml:space="preserve"> մարզի </w:t>
      </w:r>
      <w:r w:rsidR="00CB209E" w:rsidRPr="00CB209E">
        <w:rPr>
          <w:lang w:val="hy-AM"/>
        </w:rPr>
        <w:t>Արենի համայնքի</w:t>
      </w:r>
      <w:r w:rsidRPr="00FA0957">
        <w:rPr>
          <w:lang w:val="hy-AM"/>
        </w:rPr>
        <w:t xml:space="preserve"> </w:t>
      </w:r>
      <w:r w:rsidR="0006109C">
        <w:rPr>
          <w:lang w:val="hy-AM"/>
        </w:rPr>
        <w:t>համայնքում</w:t>
      </w:r>
      <w:r w:rsidRPr="00FA0957">
        <w:rPr>
          <w:lang w:val="hy-AM"/>
        </w:rPr>
        <w:t>`</w:t>
      </w:r>
    </w:p>
    <w:p w14:paraId="08EA1C94" w14:textId="77777777" w:rsidR="00CB209E" w:rsidRPr="00277AFB" w:rsidRDefault="00CB209E" w:rsidP="00277AFB">
      <w:pPr>
        <w:pStyle w:val="ListParagraph"/>
        <w:numPr>
          <w:ilvl w:val="0"/>
          <w:numId w:val="12"/>
        </w:numPr>
        <w:spacing w:line="240" w:lineRule="auto"/>
        <w:rPr>
          <w:lang w:val="hy-AM"/>
        </w:rPr>
      </w:pPr>
      <w:r w:rsidRPr="00277AFB">
        <w:rPr>
          <w:lang w:val="hy-AM"/>
        </w:rPr>
        <w:t>Զբոսաշրջության զարգացմա</w:t>
      </w:r>
      <w:r w:rsidR="00277AFB" w:rsidRPr="00277AFB">
        <w:rPr>
          <w:lang w:val="hy-AM"/>
        </w:rPr>
        <w:t>ն միասնական հայեցակարգի ձևավորմանը</w:t>
      </w:r>
    </w:p>
    <w:p w14:paraId="185717A9" w14:textId="77777777" w:rsidR="00277AFB" w:rsidRPr="00277AFB" w:rsidRDefault="00277AFB" w:rsidP="00277AFB">
      <w:pPr>
        <w:pStyle w:val="ListParagraph"/>
        <w:numPr>
          <w:ilvl w:val="0"/>
          <w:numId w:val="12"/>
        </w:numPr>
        <w:spacing w:line="240" w:lineRule="auto"/>
        <w:rPr>
          <w:lang w:val="hy-AM"/>
        </w:rPr>
      </w:pPr>
      <w:r w:rsidRPr="00277AFB">
        <w:rPr>
          <w:lang w:val="hy-AM"/>
        </w:rPr>
        <w:t>Բրենդի ձևավորմանն աջակցմանն ու առաջխաղացմանը</w:t>
      </w:r>
    </w:p>
    <w:p w14:paraId="60336338" w14:textId="77777777" w:rsidR="00277AFB" w:rsidRPr="00277AFB" w:rsidRDefault="00277AFB" w:rsidP="00277AFB">
      <w:pPr>
        <w:pStyle w:val="ListParagraph"/>
        <w:numPr>
          <w:ilvl w:val="0"/>
          <w:numId w:val="12"/>
        </w:numPr>
        <w:spacing w:line="240" w:lineRule="auto"/>
        <w:rPr>
          <w:lang w:val="hy-AM"/>
        </w:rPr>
      </w:pPr>
      <w:r>
        <w:rPr>
          <w:lang w:val="en-GB"/>
        </w:rPr>
        <w:t>Զբոսաշրջային նոր արտադրանքների ստեղծմանը</w:t>
      </w:r>
    </w:p>
    <w:p w14:paraId="2E72375B" w14:textId="77777777" w:rsidR="00277AFB" w:rsidRDefault="00277AFB" w:rsidP="00277AFB">
      <w:pPr>
        <w:pStyle w:val="ListParagraph"/>
        <w:numPr>
          <w:ilvl w:val="0"/>
          <w:numId w:val="12"/>
        </w:numPr>
        <w:spacing w:line="240" w:lineRule="auto"/>
        <w:rPr>
          <w:lang w:val="hy-AM"/>
        </w:rPr>
      </w:pPr>
      <w:r w:rsidRPr="00277AFB">
        <w:rPr>
          <w:lang w:val="hy-AM"/>
        </w:rPr>
        <w:t>Ա</w:t>
      </w:r>
      <w:r>
        <w:rPr>
          <w:lang w:val="hy-AM"/>
        </w:rPr>
        <w:t>վ</w:t>
      </w:r>
      <w:r w:rsidRPr="00277AFB">
        <w:rPr>
          <w:lang w:val="hy-AM"/>
        </w:rPr>
        <w:t>անդական երգերի, պարերի, խաղերի, ուտեստների և ազգային մշակույթի այլ տարրերի բացահայտմանը, վերամշակմանը և հանրահռչակմանը</w:t>
      </w:r>
    </w:p>
    <w:p w14:paraId="6EC279FE" w14:textId="77777777" w:rsidR="0006109C" w:rsidRDefault="0006109C" w:rsidP="00277AFB">
      <w:pPr>
        <w:pStyle w:val="ListParagraph"/>
        <w:numPr>
          <w:ilvl w:val="0"/>
          <w:numId w:val="12"/>
        </w:numPr>
        <w:spacing w:line="240" w:lineRule="auto"/>
        <w:rPr>
          <w:lang w:val="hy-AM"/>
        </w:rPr>
      </w:pPr>
      <w:r w:rsidRPr="0006109C">
        <w:rPr>
          <w:lang w:val="hy-AM"/>
        </w:rPr>
        <w:t>Կրթական, մշակութային և մարզական ծրագրերի իրականացմանը</w:t>
      </w:r>
    </w:p>
    <w:p w14:paraId="35CF009B" w14:textId="77777777" w:rsidR="00277AFB" w:rsidRDefault="0006109C" w:rsidP="00277AFB">
      <w:pPr>
        <w:pStyle w:val="ListParagraph"/>
        <w:numPr>
          <w:ilvl w:val="0"/>
          <w:numId w:val="12"/>
        </w:numPr>
        <w:spacing w:line="240" w:lineRule="auto"/>
        <w:rPr>
          <w:lang w:val="hy-AM"/>
        </w:rPr>
      </w:pPr>
      <w:r w:rsidRPr="0006109C">
        <w:rPr>
          <w:lang w:val="hy-AM"/>
        </w:rPr>
        <w:t>Ս</w:t>
      </w:r>
      <w:r w:rsidR="009C4F56" w:rsidRPr="00277AFB">
        <w:rPr>
          <w:lang w:val="hy-AM"/>
        </w:rPr>
        <w:t xml:space="preserve">ոցիալ-տնտեսական, տրանսպորտային և </w:t>
      </w:r>
      <w:r w:rsidR="00CB209E" w:rsidRPr="00277AFB">
        <w:rPr>
          <w:lang w:val="hy-AM"/>
        </w:rPr>
        <w:t>զբոսաշրջային</w:t>
      </w:r>
      <w:r w:rsidR="009C4F56" w:rsidRPr="00277AFB">
        <w:rPr>
          <w:lang w:val="hy-AM"/>
        </w:rPr>
        <w:t xml:space="preserve"> ենթակառուցվածքների զարգացմանը</w:t>
      </w:r>
    </w:p>
    <w:p w14:paraId="6157138C" w14:textId="77777777" w:rsidR="0006109C" w:rsidRDefault="0006109C" w:rsidP="0006109C">
      <w:pPr>
        <w:pStyle w:val="ListParagraph"/>
        <w:numPr>
          <w:ilvl w:val="0"/>
          <w:numId w:val="12"/>
        </w:numPr>
        <w:spacing w:line="240" w:lineRule="auto"/>
        <w:rPr>
          <w:lang w:val="hy-AM"/>
        </w:rPr>
      </w:pPr>
      <w:r>
        <w:rPr>
          <w:lang w:val="en-GB"/>
        </w:rPr>
        <w:t>Բ</w:t>
      </w:r>
      <w:r w:rsidR="009C4F56" w:rsidRPr="00277AFB">
        <w:rPr>
          <w:lang w:val="hy-AM"/>
        </w:rPr>
        <w:t>նապահպանական</w:t>
      </w:r>
      <w:r w:rsidR="00A43424" w:rsidRPr="00277AFB">
        <w:rPr>
          <w:lang w:val="hy-AM"/>
        </w:rPr>
        <w:t xml:space="preserve"> վիճակի</w:t>
      </w:r>
      <w:r>
        <w:rPr>
          <w:lang w:val="hy-AM"/>
        </w:rPr>
        <w:t xml:space="preserve"> բարելավմանը</w:t>
      </w:r>
    </w:p>
    <w:p w14:paraId="6495C882" w14:textId="77777777" w:rsidR="0006109C" w:rsidRPr="0006109C" w:rsidRDefault="0006109C" w:rsidP="0006109C">
      <w:pPr>
        <w:pStyle w:val="ListParagraph"/>
        <w:numPr>
          <w:ilvl w:val="0"/>
          <w:numId w:val="12"/>
        </w:numPr>
        <w:spacing w:line="240" w:lineRule="auto"/>
        <w:rPr>
          <w:lang w:val="hy-AM"/>
        </w:rPr>
      </w:pPr>
      <w:r w:rsidRPr="0006109C">
        <w:rPr>
          <w:rFonts w:cs="Sylfaen"/>
          <w:lang w:val="hy-AM"/>
        </w:rPr>
        <w:t>Հ</w:t>
      </w:r>
      <w:r w:rsidR="00A43424" w:rsidRPr="00277AFB">
        <w:rPr>
          <w:rFonts w:cs="Sylfaen"/>
          <w:lang w:val="hy-AM"/>
        </w:rPr>
        <w:t>ամայնքային ոչ առևտրային կազմակերպությունների նյութատեխնիկական, կոմունալ-կենցաղային և շենքային պայմանների բարելավմանը</w:t>
      </w:r>
    </w:p>
    <w:p w14:paraId="613A1D95" w14:textId="77777777" w:rsidR="0006109C" w:rsidRDefault="0006109C" w:rsidP="0006109C">
      <w:pPr>
        <w:pStyle w:val="ListParagraph"/>
        <w:numPr>
          <w:ilvl w:val="0"/>
          <w:numId w:val="12"/>
        </w:numPr>
        <w:spacing w:line="240" w:lineRule="auto"/>
        <w:rPr>
          <w:lang w:val="hy-AM"/>
        </w:rPr>
      </w:pPr>
      <w:r w:rsidRPr="0006109C">
        <w:rPr>
          <w:lang w:val="hy-AM"/>
        </w:rPr>
        <w:t>Արենի-</w:t>
      </w:r>
      <w:r w:rsidR="006A26EE" w:rsidRPr="0006109C">
        <w:rPr>
          <w:lang w:val="hy-AM"/>
        </w:rPr>
        <w:t xml:space="preserve">Արցախ-Սփյուռք կապերի </w:t>
      </w:r>
      <w:r w:rsidRPr="0006109C">
        <w:rPr>
          <w:lang w:val="hy-AM"/>
        </w:rPr>
        <w:t>ա</w:t>
      </w:r>
      <w:r w:rsidR="006A26EE" w:rsidRPr="0006109C">
        <w:rPr>
          <w:lang w:val="hy-AM"/>
        </w:rPr>
        <w:t xml:space="preserve">մրապնդմանը, համատեղ ծրագրերի մշակմանն ու իրականացմանը </w:t>
      </w:r>
    </w:p>
    <w:p w14:paraId="0D8DCEB9" w14:textId="77777777" w:rsidR="00FD4DFE" w:rsidRPr="0006109C" w:rsidRDefault="0006109C" w:rsidP="0006109C">
      <w:pPr>
        <w:pStyle w:val="ListParagraph"/>
        <w:numPr>
          <w:ilvl w:val="0"/>
          <w:numId w:val="12"/>
        </w:numPr>
        <w:spacing w:line="240" w:lineRule="auto"/>
        <w:rPr>
          <w:lang w:val="hy-AM"/>
        </w:rPr>
      </w:pPr>
      <w:r>
        <w:rPr>
          <w:lang w:val="hy-AM"/>
        </w:rPr>
        <w:t xml:space="preserve">Միջհամայնքային </w:t>
      </w:r>
      <w:r w:rsidRPr="0006109C">
        <w:rPr>
          <w:lang w:val="hy-AM"/>
        </w:rPr>
        <w:t xml:space="preserve">և </w:t>
      </w:r>
      <w:r w:rsidR="00FD4DFE" w:rsidRPr="0006109C">
        <w:rPr>
          <w:lang w:val="hy-AM"/>
        </w:rPr>
        <w:t>ներհամայնքային ճանապ</w:t>
      </w:r>
      <w:r w:rsidR="00BB6652" w:rsidRPr="0006109C">
        <w:rPr>
          <w:lang w:val="hy-AM"/>
        </w:rPr>
        <w:t>ա</w:t>
      </w:r>
      <w:r w:rsidR="00FD4DFE" w:rsidRPr="0006109C">
        <w:rPr>
          <w:lang w:val="hy-AM"/>
        </w:rPr>
        <w:t>րհների վերանորոգման ու շահագործման աշխատանքների</w:t>
      </w:r>
      <w:r w:rsidR="00BB6652" w:rsidRPr="0006109C">
        <w:rPr>
          <w:lang w:val="hy-AM"/>
        </w:rPr>
        <w:t>ն</w:t>
      </w:r>
      <w:r>
        <w:rPr>
          <w:lang w:val="hy-AM"/>
        </w:rPr>
        <w:t xml:space="preserve"> աջակցմանը</w:t>
      </w:r>
    </w:p>
    <w:p w14:paraId="144050C6" w14:textId="77777777" w:rsidR="00A43424" w:rsidRPr="00E450B0" w:rsidRDefault="00A43424" w:rsidP="00E450B0">
      <w:pPr>
        <w:pStyle w:val="ListParagraph"/>
        <w:numPr>
          <w:ilvl w:val="1"/>
          <w:numId w:val="7"/>
        </w:numPr>
        <w:spacing w:line="240" w:lineRule="auto"/>
        <w:ind w:left="851" w:hanging="567"/>
        <w:rPr>
          <w:rFonts w:cs="Sylfaen"/>
          <w:lang w:val="hy-AM"/>
        </w:rPr>
      </w:pPr>
      <w:r w:rsidRPr="00E450B0">
        <w:rPr>
          <w:rFonts w:cs="Sylfaen"/>
          <w:lang w:val="hy-AM"/>
        </w:rPr>
        <w:t>Հիմնադրամի խնդիրներն են`</w:t>
      </w:r>
    </w:p>
    <w:p w14:paraId="02676CF0" w14:textId="77777777" w:rsidR="00E450B0" w:rsidRDefault="00A43424" w:rsidP="00E450B0">
      <w:pPr>
        <w:pStyle w:val="ListParagraph"/>
        <w:numPr>
          <w:ilvl w:val="0"/>
          <w:numId w:val="14"/>
        </w:numPr>
        <w:spacing w:line="240" w:lineRule="auto"/>
        <w:rPr>
          <w:rFonts w:cs="Sylfaen"/>
          <w:lang w:val="hy-AM"/>
        </w:rPr>
      </w:pPr>
      <w:r w:rsidRPr="00E450B0">
        <w:rPr>
          <w:rFonts w:cs="Sylfaen"/>
          <w:lang w:val="hy-AM"/>
        </w:rPr>
        <w:t>ֆինանսական, նյութական և այլ միջոցների ներգրավումը և կուտակումը հիմնադրամի կանոնադրական նպատակների իրականացման համար.</w:t>
      </w:r>
    </w:p>
    <w:p w14:paraId="54CADEB8" w14:textId="77777777" w:rsidR="00A43424" w:rsidRPr="00E450B0" w:rsidRDefault="00A43424" w:rsidP="00E450B0">
      <w:pPr>
        <w:pStyle w:val="ListParagraph"/>
        <w:numPr>
          <w:ilvl w:val="0"/>
          <w:numId w:val="14"/>
        </w:numPr>
        <w:spacing w:line="240" w:lineRule="auto"/>
        <w:rPr>
          <w:rFonts w:cs="Sylfaen"/>
          <w:lang w:val="hy-AM"/>
        </w:rPr>
      </w:pPr>
      <w:r w:rsidRPr="00E450B0">
        <w:rPr>
          <w:rFonts w:cs="Sylfaen"/>
          <w:lang w:val="hy-AM"/>
        </w:rPr>
        <w:t>համագործակցությունը պետական և համայնքային կառավարման մարմինների, պետական, համայնքային</w:t>
      </w:r>
      <w:r w:rsidR="00841F75" w:rsidRPr="00E450B0">
        <w:rPr>
          <w:rFonts w:cs="Sylfaen"/>
          <w:lang w:val="hy-AM"/>
        </w:rPr>
        <w:t>, միջազգային և օտարերկրյա կազմակերպությունների, հասարակության և գործարար հանրույթի, օտարերկրյա քաղաքացիների հետ, նրանց հնարավորությունների համախմբումը, հիմնադրամի կանոնադրական նպատակի իրականացման համար.</w:t>
      </w:r>
    </w:p>
    <w:p w14:paraId="05CF2725" w14:textId="77777777" w:rsidR="00841F75" w:rsidRPr="00E450B0" w:rsidRDefault="00841F75" w:rsidP="00E450B0">
      <w:pPr>
        <w:pStyle w:val="ListParagraph"/>
        <w:numPr>
          <w:ilvl w:val="0"/>
          <w:numId w:val="14"/>
        </w:numPr>
        <w:spacing w:line="240" w:lineRule="auto"/>
        <w:rPr>
          <w:rFonts w:cs="Sylfaen"/>
          <w:lang w:val="hy-AM"/>
        </w:rPr>
      </w:pPr>
      <w:r w:rsidRPr="00E450B0">
        <w:rPr>
          <w:rFonts w:cs="Sylfaen"/>
          <w:lang w:val="hy-AM"/>
        </w:rPr>
        <w:t>հիմնադրամի կանոնադրական նպատակներին համապատասխան և կանոնադրությամբ սահմանված ոլորտներում ծրագրերի մշակումը և իրականացումը.</w:t>
      </w:r>
    </w:p>
    <w:p w14:paraId="771D68F1" w14:textId="77777777" w:rsidR="00841F75" w:rsidRPr="00E450B0" w:rsidRDefault="00841F75" w:rsidP="00E450B0">
      <w:pPr>
        <w:pStyle w:val="ListParagraph"/>
        <w:numPr>
          <w:ilvl w:val="0"/>
          <w:numId w:val="14"/>
        </w:numPr>
        <w:spacing w:line="240" w:lineRule="auto"/>
        <w:rPr>
          <w:rFonts w:cs="Sylfaen"/>
          <w:lang w:val="hy-AM"/>
        </w:rPr>
      </w:pPr>
      <w:r w:rsidRPr="00E450B0">
        <w:rPr>
          <w:rFonts w:cs="Sylfaen"/>
          <w:lang w:val="hy-AM"/>
        </w:rPr>
        <w:t>մասնակցությունը պետական, համայնքային և այլ ծրագրերին, հիմնադրամի կանոնադրական նպատակին համապատասխանող և կանոնադրությամբ սահմանված ոլորտներում.</w:t>
      </w:r>
    </w:p>
    <w:p w14:paraId="3E4FCFB9" w14:textId="77777777" w:rsidR="00841F75" w:rsidRPr="00E450B0" w:rsidRDefault="00841F75" w:rsidP="00E450B0">
      <w:pPr>
        <w:pStyle w:val="ListParagraph"/>
        <w:numPr>
          <w:ilvl w:val="0"/>
          <w:numId w:val="14"/>
        </w:numPr>
        <w:spacing w:line="240" w:lineRule="auto"/>
        <w:rPr>
          <w:rFonts w:cs="Sylfaen"/>
          <w:lang w:val="hy-AM"/>
        </w:rPr>
      </w:pPr>
      <w:r w:rsidRPr="00E450B0">
        <w:rPr>
          <w:rFonts w:cs="Sylfaen"/>
          <w:lang w:val="hy-AM"/>
        </w:rPr>
        <w:t>բարեգործական ձեռնարկների և այլ միջոցառումների կազմակերպումը ու անցկացումը.</w:t>
      </w:r>
    </w:p>
    <w:p w14:paraId="16E0D4E2" w14:textId="77777777" w:rsidR="00841F75" w:rsidRPr="00E450B0" w:rsidRDefault="00841F75" w:rsidP="00E450B0">
      <w:pPr>
        <w:pStyle w:val="ListParagraph"/>
        <w:numPr>
          <w:ilvl w:val="0"/>
          <w:numId w:val="14"/>
        </w:numPr>
        <w:spacing w:line="240" w:lineRule="auto"/>
        <w:rPr>
          <w:lang w:val="hy-AM"/>
        </w:rPr>
      </w:pPr>
      <w:r w:rsidRPr="00E450B0">
        <w:rPr>
          <w:lang w:val="hy-AM"/>
        </w:rPr>
        <w:t xml:space="preserve">ՀՀ </w:t>
      </w:r>
      <w:r w:rsidR="00E450B0" w:rsidRPr="00E450B0">
        <w:rPr>
          <w:lang w:val="hy-AM"/>
        </w:rPr>
        <w:t>Վայոց ձորի</w:t>
      </w:r>
      <w:r w:rsidRPr="00E450B0">
        <w:rPr>
          <w:lang w:val="hy-AM"/>
        </w:rPr>
        <w:t xml:space="preserve"> մարզի </w:t>
      </w:r>
      <w:r w:rsidR="00E450B0" w:rsidRPr="00E450B0">
        <w:rPr>
          <w:lang w:val="hy-AM"/>
        </w:rPr>
        <w:t>Արենի</w:t>
      </w:r>
      <w:r w:rsidRPr="00E450B0">
        <w:rPr>
          <w:lang w:val="hy-AM"/>
        </w:rPr>
        <w:t xml:space="preserve"> համայնքի արդիական խնդիրների լուծման և համայնքի զարգացման նպատակ հետապնդող նախաձեռնությունների խթանումը</w:t>
      </w:r>
      <w:r w:rsidR="009B63B1" w:rsidRPr="00E450B0">
        <w:rPr>
          <w:lang w:val="hy-AM"/>
        </w:rPr>
        <w:t xml:space="preserve">, դրանց </w:t>
      </w:r>
      <w:r w:rsidRPr="00E450B0">
        <w:rPr>
          <w:rFonts w:cs="Sylfaen"/>
          <w:lang w:val="hy-AM"/>
        </w:rPr>
        <w:t xml:space="preserve">ֆինանսական, տեղեկատվա-մեթոդական աջակցության </w:t>
      </w:r>
      <w:r w:rsidR="00E450B0" w:rsidRPr="00E450B0">
        <w:rPr>
          <w:rFonts w:cs="Sylfaen"/>
          <w:lang w:val="hy-AM"/>
        </w:rPr>
        <w:t>ցուցաբերումը.</w:t>
      </w:r>
    </w:p>
    <w:p w14:paraId="4A53B26D" w14:textId="77777777" w:rsidR="00841F75" w:rsidRPr="00E450B0" w:rsidRDefault="00841F75" w:rsidP="00E450B0">
      <w:pPr>
        <w:pStyle w:val="ListParagraph"/>
        <w:numPr>
          <w:ilvl w:val="0"/>
          <w:numId w:val="14"/>
        </w:numPr>
        <w:spacing w:line="240" w:lineRule="auto"/>
        <w:rPr>
          <w:lang w:val="hy-AM"/>
        </w:rPr>
      </w:pPr>
      <w:r w:rsidRPr="00E450B0">
        <w:rPr>
          <w:lang w:val="hy-AM"/>
        </w:rPr>
        <w:lastRenderedPageBreak/>
        <w:t xml:space="preserve">աջակցությունը ՀՀ </w:t>
      </w:r>
      <w:r w:rsidR="00E450B0" w:rsidRPr="00E450B0">
        <w:rPr>
          <w:lang w:val="hy-AM"/>
        </w:rPr>
        <w:t>Վայոց ձորի</w:t>
      </w:r>
      <w:r w:rsidRPr="00E450B0">
        <w:rPr>
          <w:lang w:val="hy-AM"/>
        </w:rPr>
        <w:t xml:space="preserve"> մարզի </w:t>
      </w:r>
      <w:r w:rsidR="00E450B0" w:rsidRPr="00E450B0">
        <w:rPr>
          <w:lang w:val="hy-AM"/>
        </w:rPr>
        <w:t>Արենի</w:t>
      </w:r>
      <w:r w:rsidRPr="00E450B0">
        <w:rPr>
          <w:lang w:val="hy-AM"/>
        </w:rPr>
        <w:t xml:space="preserve"> համայնքի պատմության, մշակույթի, տնտեսության և ներդրումային գրավչության վերաբերյալ  տեղեկատվության տարածմանը</w:t>
      </w:r>
      <w:r w:rsidR="00077785" w:rsidRPr="00E450B0">
        <w:rPr>
          <w:lang w:val="hy-AM"/>
        </w:rPr>
        <w:t>.</w:t>
      </w:r>
    </w:p>
    <w:p w14:paraId="07F0CEA7" w14:textId="77777777" w:rsidR="000567A0" w:rsidRPr="00E450B0" w:rsidRDefault="000567A0" w:rsidP="00E450B0">
      <w:pPr>
        <w:pStyle w:val="ListParagraph"/>
        <w:numPr>
          <w:ilvl w:val="0"/>
          <w:numId w:val="14"/>
        </w:numPr>
        <w:spacing w:line="240" w:lineRule="auto"/>
        <w:rPr>
          <w:lang w:val="hy-AM"/>
        </w:rPr>
      </w:pPr>
      <w:r w:rsidRPr="00E450B0">
        <w:rPr>
          <w:lang w:val="hy-AM"/>
        </w:rPr>
        <w:t xml:space="preserve">ՀՀ </w:t>
      </w:r>
      <w:r w:rsidR="00E450B0" w:rsidRPr="00E450B0">
        <w:rPr>
          <w:lang w:val="hy-AM"/>
        </w:rPr>
        <w:t>Վայոց ձորի</w:t>
      </w:r>
      <w:r w:rsidRPr="00E450B0">
        <w:rPr>
          <w:lang w:val="hy-AM"/>
        </w:rPr>
        <w:t xml:space="preserve"> մարզի </w:t>
      </w:r>
      <w:r w:rsidR="00E450B0" w:rsidRPr="00E450B0">
        <w:rPr>
          <w:lang w:val="hy-AM"/>
        </w:rPr>
        <w:t>Արենի</w:t>
      </w:r>
      <w:r w:rsidRPr="00E450B0">
        <w:rPr>
          <w:lang w:val="hy-AM"/>
        </w:rPr>
        <w:t xml:space="preserve"> համայնքի երիտասարդներին և ուսանողներին իրենց հմտություններն ու </w:t>
      </w:r>
      <w:r w:rsidR="00E450B0" w:rsidRPr="00E450B0">
        <w:rPr>
          <w:lang w:val="hy-AM"/>
        </w:rPr>
        <w:t>կարողությունները</w:t>
      </w:r>
      <w:r w:rsidRPr="00E450B0">
        <w:rPr>
          <w:lang w:val="hy-AM"/>
        </w:rPr>
        <w:t xml:space="preserve"> զարգացնելու</w:t>
      </w:r>
      <w:r w:rsidR="00E450B0" w:rsidRPr="00E450B0">
        <w:rPr>
          <w:lang w:val="hy-AM"/>
        </w:rPr>
        <w:t>ն օժանդակումը</w:t>
      </w:r>
      <w:r w:rsidRPr="00E450B0">
        <w:rPr>
          <w:lang w:val="hy-AM"/>
        </w:rPr>
        <w:t>.</w:t>
      </w:r>
    </w:p>
    <w:p w14:paraId="3C3481FC" w14:textId="77777777" w:rsidR="00077785" w:rsidRPr="00E450B0" w:rsidRDefault="00077785" w:rsidP="00E450B0">
      <w:pPr>
        <w:pStyle w:val="ListParagraph"/>
        <w:numPr>
          <w:ilvl w:val="0"/>
          <w:numId w:val="14"/>
        </w:numPr>
        <w:spacing w:line="240" w:lineRule="auto"/>
        <w:rPr>
          <w:lang w:val="hy-AM"/>
        </w:rPr>
      </w:pPr>
      <w:r w:rsidRPr="00E450B0">
        <w:rPr>
          <w:lang w:val="hy-AM"/>
        </w:rPr>
        <w:t>հիմնադրամի գործունեության մասին տեղեկատվության տարածումը:</w:t>
      </w:r>
    </w:p>
    <w:p w14:paraId="456B658E" w14:textId="77777777" w:rsidR="00077785" w:rsidRPr="00E450B0" w:rsidRDefault="00077785" w:rsidP="00E450B0">
      <w:pPr>
        <w:pStyle w:val="ListParagraph"/>
        <w:numPr>
          <w:ilvl w:val="1"/>
          <w:numId w:val="7"/>
        </w:numPr>
        <w:spacing w:line="240" w:lineRule="auto"/>
        <w:ind w:left="851" w:hanging="567"/>
        <w:rPr>
          <w:lang w:val="hy-AM"/>
        </w:rPr>
      </w:pPr>
      <w:r w:rsidRPr="00E450B0">
        <w:rPr>
          <w:lang w:val="hy-AM"/>
        </w:rPr>
        <w:t>Հիմնադրամն անձամբ իրականացնում է ձեռնարկատիրական գործունեություն և իրավունք ունի զբաղվել միայն սույն կանոնադրությամբ նախատեսված ձեռնարկատիրական գործունեության տեսակներով: Ձեռնարկատիրական գործունեության տեսակներն են`</w:t>
      </w:r>
    </w:p>
    <w:p w14:paraId="4423DD97" w14:textId="77777777" w:rsidR="00E450B0" w:rsidRPr="00E450B0" w:rsidRDefault="00E450B0" w:rsidP="00E450B0">
      <w:pPr>
        <w:pStyle w:val="ListParagraph"/>
        <w:numPr>
          <w:ilvl w:val="0"/>
          <w:numId w:val="16"/>
        </w:numPr>
        <w:spacing w:line="240" w:lineRule="auto"/>
        <w:rPr>
          <w:lang w:val="hy-AM"/>
        </w:rPr>
      </w:pPr>
      <w:r>
        <w:rPr>
          <w:lang w:val="hy-AM"/>
        </w:rPr>
        <w:t>է</w:t>
      </w:r>
      <w:r w:rsidRPr="00E450B0">
        <w:rPr>
          <w:lang w:val="hy-AM"/>
        </w:rPr>
        <w:t>թնիկ, տեղական նշանակության սեղանի և այլ խաղերի պատրասոտւմ և փաթեթավորում</w:t>
      </w:r>
    </w:p>
    <w:p w14:paraId="2EF8BE00" w14:textId="77777777" w:rsidR="00077785" w:rsidRPr="00E450B0" w:rsidRDefault="00077785" w:rsidP="00E450B0">
      <w:pPr>
        <w:pStyle w:val="ListParagraph"/>
        <w:numPr>
          <w:ilvl w:val="0"/>
          <w:numId w:val="16"/>
        </w:numPr>
        <w:spacing w:line="240" w:lineRule="auto"/>
        <w:rPr>
          <w:lang w:val="hy-AM"/>
        </w:rPr>
      </w:pPr>
      <w:r w:rsidRPr="00E450B0">
        <w:rPr>
          <w:lang w:val="hy-AM"/>
        </w:rPr>
        <w:t>ավտոբուսներով և միկրոավտոբուսներով ներհամայնքային ուղևորափոխադրումներ.</w:t>
      </w:r>
    </w:p>
    <w:p w14:paraId="179DDF2B" w14:textId="77777777" w:rsidR="00077785" w:rsidRPr="00E450B0" w:rsidRDefault="00077785" w:rsidP="00E450B0">
      <w:pPr>
        <w:pStyle w:val="ListParagraph"/>
        <w:numPr>
          <w:ilvl w:val="0"/>
          <w:numId w:val="16"/>
        </w:numPr>
        <w:spacing w:line="240" w:lineRule="auto"/>
        <w:rPr>
          <w:lang w:val="hy-AM"/>
        </w:rPr>
      </w:pPr>
      <w:r w:rsidRPr="00E450B0">
        <w:rPr>
          <w:lang w:val="hy-AM"/>
        </w:rPr>
        <w:t>զբոսաշրջային գործակալությունների գործունեություն.</w:t>
      </w:r>
    </w:p>
    <w:p w14:paraId="1E872DF2" w14:textId="77777777" w:rsidR="00077785" w:rsidRDefault="00077785" w:rsidP="00E450B0">
      <w:pPr>
        <w:pStyle w:val="ListParagraph"/>
        <w:numPr>
          <w:ilvl w:val="0"/>
          <w:numId w:val="16"/>
        </w:numPr>
        <w:spacing w:line="240" w:lineRule="auto"/>
        <w:rPr>
          <w:lang w:val="hy-AM"/>
        </w:rPr>
      </w:pPr>
      <w:r w:rsidRPr="00E450B0">
        <w:rPr>
          <w:lang w:val="hy-AM"/>
        </w:rPr>
        <w:t>զբոսաշրջության ոլորտի այլ ծառայություններ.</w:t>
      </w:r>
    </w:p>
    <w:p w14:paraId="42FA4EAB" w14:textId="77777777" w:rsidR="00E450B0" w:rsidRPr="00E450B0" w:rsidRDefault="00E450B0" w:rsidP="00E450B0">
      <w:pPr>
        <w:pStyle w:val="ListParagraph"/>
        <w:numPr>
          <w:ilvl w:val="0"/>
          <w:numId w:val="16"/>
        </w:numPr>
        <w:spacing w:line="240" w:lineRule="auto"/>
        <w:rPr>
          <w:lang w:val="hy-AM"/>
        </w:rPr>
      </w:pPr>
      <w:r>
        <w:rPr>
          <w:lang w:val="hy-AM"/>
        </w:rPr>
        <w:t>տ</w:t>
      </w:r>
      <w:r w:rsidRPr="00E450B0">
        <w:rPr>
          <w:lang w:val="hy-AM"/>
        </w:rPr>
        <w:t xml:space="preserve">եղական ավանդույթների, խոհանոցային, երաժշտական, պարային և այլ հարստությունների մասին թռուցիկների, տեղեկատվական այլ թեթիկների, շտեմարանների տպագրում, </w:t>
      </w:r>
      <w:r>
        <w:rPr>
          <w:lang w:val="hy-AM"/>
        </w:rPr>
        <w:t>լուսանկարահանում և տեսանկարահանում</w:t>
      </w:r>
    </w:p>
    <w:p w14:paraId="17A8C0FA" w14:textId="77777777" w:rsidR="00E0712D" w:rsidRPr="00E450B0" w:rsidRDefault="00077785" w:rsidP="00E450B0">
      <w:pPr>
        <w:pStyle w:val="ListParagraph"/>
        <w:numPr>
          <w:ilvl w:val="0"/>
          <w:numId w:val="16"/>
        </w:numPr>
        <w:spacing w:line="240" w:lineRule="auto"/>
        <w:rPr>
          <w:lang w:val="hy-AM"/>
        </w:rPr>
      </w:pPr>
      <w:r w:rsidRPr="00E450B0">
        <w:rPr>
          <w:lang w:val="hy-AM"/>
        </w:rPr>
        <w:t>գրքերի, թերթերի, ամսագրերի և այլ պարբերականների հրատարակություն:</w:t>
      </w:r>
    </w:p>
    <w:p w14:paraId="3FFFFBE8" w14:textId="77777777" w:rsidR="00E0712D" w:rsidRPr="00B2062D" w:rsidRDefault="00077785" w:rsidP="00E0712D">
      <w:pPr>
        <w:spacing w:line="240" w:lineRule="auto"/>
        <w:ind w:firstLine="284"/>
        <w:rPr>
          <w:lang w:val="hy-AM"/>
        </w:rPr>
      </w:pPr>
      <w:r w:rsidRPr="00B2062D">
        <w:rPr>
          <w:lang w:val="hy-AM"/>
        </w:rPr>
        <w:t>Հիմնադրամ</w:t>
      </w:r>
      <w:r w:rsidR="00E0712D" w:rsidRPr="00B2062D">
        <w:rPr>
          <w:lang w:val="hy-AM"/>
        </w:rPr>
        <w:t>ը</w:t>
      </w:r>
      <w:r w:rsidRPr="00B2062D">
        <w:rPr>
          <w:lang w:val="hy-AM"/>
        </w:rPr>
        <w:t xml:space="preserve"> </w:t>
      </w:r>
      <w:r w:rsidR="00E0712D" w:rsidRPr="00B2062D">
        <w:rPr>
          <w:lang w:val="hy-AM"/>
        </w:rPr>
        <w:t xml:space="preserve">կարող է իրականացնել օրենքով չարգելված, </w:t>
      </w:r>
      <w:r w:rsidRPr="00B2062D">
        <w:rPr>
          <w:lang w:val="hy-AM"/>
        </w:rPr>
        <w:t xml:space="preserve">իր կանոնադրությամբ նախատեսված </w:t>
      </w:r>
      <w:r w:rsidR="00E0712D" w:rsidRPr="00B2062D">
        <w:rPr>
          <w:lang w:val="hy-AM"/>
        </w:rPr>
        <w:t xml:space="preserve">ցանկացած </w:t>
      </w:r>
      <w:r w:rsidRPr="00B2062D">
        <w:rPr>
          <w:lang w:val="hy-AM"/>
        </w:rPr>
        <w:t>ձեռնարկատիրական գործունեությ</w:t>
      </w:r>
      <w:r w:rsidR="00E0712D" w:rsidRPr="00B2062D">
        <w:rPr>
          <w:lang w:val="hy-AM"/>
        </w:rPr>
        <w:t>ուն</w:t>
      </w:r>
      <w:r w:rsidRPr="00B2062D">
        <w:rPr>
          <w:lang w:val="hy-AM"/>
        </w:rPr>
        <w:t>:</w:t>
      </w:r>
      <w:r w:rsidR="00E0712D" w:rsidRPr="00B2062D">
        <w:rPr>
          <w:lang w:val="hy-AM"/>
        </w:rPr>
        <w:t xml:space="preserve"> </w:t>
      </w:r>
      <w:r w:rsidRPr="00B2062D">
        <w:rPr>
          <w:lang w:val="hy-AM"/>
        </w:rPr>
        <w:t xml:space="preserve">Հիմնադրամը կարող է ձեռնարկատիրական գործունեություն իրականացնել միայն այն դեպքերում, երբ դա ծառայում է այն նպատակների իրականացմանը, որոնց համար նա ստեղծվել է և համապատասխանում է այդ նպատակներին: </w:t>
      </w:r>
    </w:p>
    <w:p w14:paraId="5A6FB8E3" w14:textId="77777777" w:rsidR="00666DB1" w:rsidRPr="00B2062D" w:rsidRDefault="00E0712D" w:rsidP="00E0712D">
      <w:pPr>
        <w:spacing w:line="240" w:lineRule="auto"/>
        <w:ind w:firstLine="284"/>
        <w:rPr>
          <w:lang w:val="hy-AM"/>
        </w:rPr>
      </w:pPr>
      <w:r w:rsidRPr="00B2062D">
        <w:rPr>
          <w:lang w:val="hy-AM"/>
        </w:rPr>
        <w:t>Օրենքով սահմանված գործունեության առանձին տեսակներով հմինադրամը կարող է զբաղվել միայն հատուկ թույլտվության (լիցենզիայի) առկայության դեպքում` թույլտվություն ստանալու պահից կամ նրանում նշված ժամկետում: Եթե թույլտվության հատկացման պայմաններում նախատեսված է, որ հիմնադրամը բացի լիցենզավորվող գործունեությունից այլ գործունեությամբ զբաղվել չի կարող, կամ սահմանափակումներ են դրվում գործունեության առանձին տեսակներով զբաղվելու վրա, ապա հիմնադրամը թույլտվության գործողության ժամկետում իրավունք չունի զբաղվել այլ գործունեությամբ</w:t>
      </w:r>
      <w:r w:rsidR="00666DB1" w:rsidRPr="00B2062D">
        <w:rPr>
          <w:lang w:val="hy-AM"/>
        </w:rPr>
        <w:t>, բացառությամբ թույլտվությամբ նախատեսվածների կամ այն գործունեություններով, որոնց մասին նշված է թույլտվության մեջ:</w:t>
      </w:r>
    </w:p>
    <w:p w14:paraId="0B14D2DB" w14:textId="77777777" w:rsidR="00666DB1" w:rsidRPr="00E450B0" w:rsidRDefault="00666DB1" w:rsidP="00E450B0">
      <w:pPr>
        <w:pStyle w:val="ListParagraph"/>
        <w:numPr>
          <w:ilvl w:val="1"/>
          <w:numId w:val="7"/>
        </w:numPr>
        <w:spacing w:line="240" w:lineRule="auto"/>
        <w:ind w:left="851" w:hanging="567"/>
        <w:rPr>
          <w:lang w:val="hy-AM"/>
        </w:rPr>
      </w:pPr>
      <w:r w:rsidRPr="00E450B0">
        <w:rPr>
          <w:lang w:val="hy-AM"/>
        </w:rPr>
        <w:t>Իր առջև դրված նպատակների արդյունավետ կատարումն ապահովելու համար հիմնադրամը`</w:t>
      </w:r>
    </w:p>
    <w:p w14:paraId="38E9CEBC" w14:textId="77777777" w:rsidR="00666DB1" w:rsidRPr="00E450B0" w:rsidRDefault="00666DB1" w:rsidP="00925D79">
      <w:pPr>
        <w:pStyle w:val="ListParagraph"/>
        <w:numPr>
          <w:ilvl w:val="0"/>
          <w:numId w:val="17"/>
        </w:numPr>
        <w:spacing w:line="240" w:lineRule="auto"/>
        <w:ind w:left="851" w:hanging="567"/>
        <w:rPr>
          <w:lang w:val="hy-AM"/>
        </w:rPr>
      </w:pPr>
      <w:r w:rsidRPr="00E450B0">
        <w:rPr>
          <w:lang w:val="hy-AM"/>
        </w:rPr>
        <w:t>համագործակցում է համանման այլ կազմակերպությունների հետ, այդ թվում օտարերկրյա.</w:t>
      </w:r>
    </w:p>
    <w:p w14:paraId="7CACDE75" w14:textId="77777777" w:rsidR="00A61DCD" w:rsidRPr="00E450B0" w:rsidRDefault="00666DB1" w:rsidP="00925D79">
      <w:pPr>
        <w:pStyle w:val="ListParagraph"/>
        <w:numPr>
          <w:ilvl w:val="0"/>
          <w:numId w:val="17"/>
        </w:numPr>
        <w:spacing w:line="240" w:lineRule="auto"/>
        <w:ind w:left="851" w:hanging="567"/>
        <w:rPr>
          <w:lang w:val="hy-AM"/>
        </w:rPr>
      </w:pPr>
      <w:r w:rsidRPr="00E450B0">
        <w:rPr>
          <w:lang w:val="hy-AM"/>
        </w:rPr>
        <w:t>համագործակցում է պետական և հասարական կազմակերպությունների հետ:</w:t>
      </w:r>
    </w:p>
    <w:p w14:paraId="0EDF1862" w14:textId="77777777" w:rsidR="00666DB1" w:rsidRPr="00E450B0" w:rsidRDefault="00666DB1" w:rsidP="00E450B0">
      <w:pPr>
        <w:pStyle w:val="ListParagraph"/>
        <w:numPr>
          <w:ilvl w:val="1"/>
          <w:numId w:val="7"/>
        </w:numPr>
        <w:spacing w:line="240" w:lineRule="auto"/>
        <w:ind w:left="851" w:hanging="567"/>
        <w:rPr>
          <w:lang w:val="hy-AM"/>
        </w:rPr>
      </w:pPr>
      <w:r w:rsidRPr="00E450B0">
        <w:rPr>
          <w:lang w:val="hy-AM"/>
        </w:rPr>
        <w:t>Հիմնադրամի գործունեության ոլորտներն են`</w:t>
      </w:r>
    </w:p>
    <w:p w14:paraId="1FB70E0B" w14:textId="77777777" w:rsidR="00E450B0" w:rsidRDefault="00E450B0" w:rsidP="00E450B0">
      <w:pPr>
        <w:pStyle w:val="ListParagraph"/>
        <w:numPr>
          <w:ilvl w:val="0"/>
          <w:numId w:val="18"/>
        </w:numPr>
        <w:spacing w:line="240" w:lineRule="auto"/>
        <w:rPr>
          <w:lang w:val="hy-AM"/>
        </w:rPr>
      </w:pPr>
      <w:r>
        <w:rPr>
          <w:lang w:val="en-GB"/>
        </w:rPr>
        <w:t>զբոսաշրջություն</w:t>
      </w:r>
    </w:p>
    <w:p w14:paraId="4CA27671" w14:textId="77777777" w:rsidR="00666DB1" w:rsidRPr="00E450B0" w:rsidRDefault="00666DB1" w:rsidP="00E450B0">
      <w:pPr>
        <w:pStyle w:val="ListParagraph"/>
        <w:numPr>
          <w:ilvl w:val="0"/>
          <w:numId w:val="18"/>
        </w:numPr>
        <w:spacing w:line="240" w:lineRule="auto"/>
        <w:rPr>
          <w:lang w:val="hy-AM"/>
        </w:rPr>
      </w:pPr>
      <w:r w:rsidRPr="00E450B0">
        <w:rPr>
          <w:lang w:val="hy-AM"/>
        </w:rPr>
        <w:t>համայնքային տնտեսություն, համայնքի սոցիալական և տրանսպորտային ենթակառուցվածքներ.</w:t>
      </w:r>
    </w:p>
    <w:p w14:paraId="0FA69A9B" w14:textId="77777777" w:rsidR="00666DB1" w:rsidRPr="00E450B0" w:rsidRDefault="00666DB1" w:rsidP="00E450B0">
      <w:pPr>
        <w:pStyle w:val="ListParagraph"/>
        <w:numPr>
          <w:ilvl w:val="0"/>
          <w:numId w:val="18"/>
        </w:numPr>
        <w:spacing w:line="240" w:lineRule="auto"/>
        <w:rPr>
          <w:lang w:val="hy-AM"/>
        </w:rPr>
      </w:pPr>
      <w:r w:rsidRPr="00E450B0">
        <w:rPr>
          <w:lang w:val="hy-AM"/>
        </w:rPr>
        <w:t xml:space="preserve">բնապահպանություն, շրջակա միջավայրի </w:t>
      </w:r>
      <w:r w:rsidR="004F38E7" w:rsidRPr="00E450B0">
        <w:rPr>
          <w:lang w:val="hy-AM"/>
        </w:rPr>
        <w:t xml:space="preserve">և մշակութային հուշարձանների </w:t>
      </w:r>
      <w:r w:rsidRPr="00E450B0">
        <w:rPr>
          <w:lang w:val="hy-AM"/>
        </w:rPr>
        <w:t xml:space="preserve">պահպանում </w:t>
      </w:r>
      <w:r w:rsidR="004F38E7" w:rsidRPr="00E450B0">
        <w:rPr>
          <w:lang w:val="hy-AM"/>
        </w:rPr>
        <w:t>ու</w:t>
      </w:r>
      <w:r w:rsidRPr="00E450B0">
        <w:rPr>
          <w:lang w:val="hy-AM"/>
        </w:rPr>
        <w:t xml:space="preserve"> բարեկարգում.</w:t>
      </w:r>
    </w:p>
    <w:p w14:paraId="0585DFB7" w14:textId="77777777" w:rsidR="004F38E7" w:rsidRPr="00E450B0" w:rsidRDefault="004F38E7" w:rsidP="00E450B0">
      <w:pPr>
        <w:pStyle w:val="ListParagraph"/>
        <w:numPr>
          <w:ilvl w:val="0"/>
          <w:numId w:val="18"/>
        </w:numPr>
        <w:spacing w:line="240" w:lineRule="auto"/>
        <w:rPr>
          <w:lang w:val="hy-AM"/>
        </w:rPr>
      </w:pPr>
      <w:r w:rsidRPr="00E450B0">
        <w:rPr>
          <w:lang w:val="hy-AM"/>
        </w:rPr>
        <w:t>կրթական և գիտական նախաձեռնությունների խթանում:</w:t>
      </w:r>
    </w:p>
    <w:p w14:paraId="7BE413D1" w14:textId="77777777" w:rsidR="00666DB1" w:rsidRPr="00925D79" w:rsidRDefault="00666DB1" w:rsidP="00925D79">
      <w:pPr>
        <w:pStyle w:val="ListParagraph"/>
        <w:numPr>
          <w:ilvl w:val="1"/>
          <w:numId w:val="7"/>
        </w:numPr>
        <w:spacing w:line="240" w:lineRule="auto"/>
        <w:ind w:left="851" w:hanging="567"/>
        <w:rPr>
          <w:lang w:val="hy-AM"/>
        </w:rPr>
      </w:pPr>
      <w:r w:rsidRPr="00925D79">
        <w:rPr>
          <w:lang w:val="hy-AM"/>
        </w:rPr>
        <w:t xml:space="preserve">Հիմնադրամի գործունեության ուղղությունների առաջնահերթությունը և ծրագրերի առարկան որոշվում է հիմնադրամի </w:t>
      </w:r>
      <w:r w:rsidR="00E800E7" w:rsidRPr="00925D79">
        <w:rPr>
          <w:lang w:val="hy-AM"/>
        </w:rPr>
        <w:t>հոգաբարձուների խորհրդի կողմից:</w:t>
      </w:r>
    </w:p>
    <w:p w14:paraId="77D93CCC" w14:textId="77777777" w:rsidR="00666DB1" w:rsidRPr="00925D79" w:rsidRDefault="00E800E7" w:rsidP="00925D79">
      <w:pPr>
        <w:pStyle w:val="ListParagraph"/>
        <w:numPr>
          <w:ilvl w:val="1"/>
          <w:numId w:val="7"/>
        </w:numPr>
        <w:spacing w:line="240" w:lineRule="auto"/>
        <w:ind w:left="851" w:hanging="567"/>
        <w:rPr>
          <w:lang w:val="hy-AM"/>
        </w:rPr>
      </w:pPr>
      <w:r w:rsidRPr="00925D79">
        <w:rPr>
          <w:lang w:val="hy-AM"/>
        </w:rPr>
        <w:lastRenderedPageBreak/>
        <w:t>Ծրագիրը հիմնադրամի կանոնադրական նպատակներին համապատասխան խնդիրների լուծմանն ուղղված միջոցառումների նկարագրությունն է, որը հաստատվում է հիմնադրամի հոգաբարձուների խորհրդի կողմից:</w:t>
      </w:r>
    </w:p>
    <w:p w14:paraId="63FE5252" w14:textId="77777777" w:rsidR="007352D2" w:rsidRPr="00925D79" w:rsidRDefault="00E800E7" w:rsidP="00925D79">
      <w:pPr>
        <w:pStyle w:val="ListParagraph"/>
        <w:numPr>
          <w:ilvl w:val="1"/>
          <w:numId w:val="7"/>
        </w:numPr>
        <w:spacing w:line="240" w:lineRule="auto"/>
        <w:ind w:left="851" w:hanging="567"/>
        <w:rPr>
          <w:lang w:val="hy-AM"/>
        </w:rPr>
      </w:pPr>
      <w:r w:rsidRPr="00925D79">
        <w:rPr>
          <w:lang w:val="hy-AM"/>
        </w:rPr>
        <w:t>Ծրագրում ներկայացվում են ծրագրի նպատակները, նախատեսվող միջոցառումները, ծրագրի իրականացման փուլերը և ժամկետները, կատարողները և շահառուները: Ծրագիրը ներառում է նաև կանխատեսվող մուտքերի և ծախսերի նախահաշիվը:</w:t>
      </w:r>
    </w:p>
    <w:p w14:paraId="2EA90981" w14:textId="77777777" w:rsidR="007352D2" w:rsidRPr="00B2062D" w:rsidRDefault="007352D2" w:rsidP="007352D2">
      <w:pPr>
        <w:spacing w:line="240" w:lineRule="auto"/>
        <w:ind w:firstLine="284"/>
        <w:rPr>
          <w:lang w:val="hy-AM"/>
        </w:rPr>
      </w:pPr>
    </w:p>
    <w:p w14:paraId="25DE5B0E" w14:textId="77777777" w:rsidR="007352D2" w:rsidRPr="00925D79" w:rsidRDefault="007352D2" w:rsidP="00925D79">
      <w:pPr>
        <w:pStyle w:val="ListParagraph"/>
        <w:numPr>
          <w:ilvl w:val="0"/>
          <w:numId w:val="7"/>
        </w:numPr>
        <w:spacing w:line="240" w:lineRule="auto"/>
        <w:jc w:val="center"/>
        <w:rPr>
          <w:b/>
          <w:lang w:val="hy-AM"/>
        </w:rPr>
      </w:pPr>
      <w:r w:rsidRPr="00925D79">
        <w:rPr>
          <w:b/>
          <w:lang w:val="hy-AM"/>
        </w:rPr>
        <w:t>ՀԻՄՆԱԴՐԱՄԻ ԻՐԱՎՈՒՆՔՆԵՐՆ ՈՒ ՊԱՐՏԱԿԱՆՈՒԹՅՈՒՆՆԵՐԸ</w:t>
      </w:r>
    </w:p>
    <w:p w14:paraId="5E57DC9C" w14:textId="77777777" w:rsidR="007352D2" w:rsidRPr="00B2062D" w:rsidRDefault="007352D2" w:rsidP="007352D2">
      <w:pPr>
        <w:spacing w:line="240" w:lineRule="auto"/>
        <w:jc w:val="center"/>
        <w:rPr>
          <w:b/>
          <w:lang w:val="hy-AM"/>
        </w:rPr>
      </w:pPr>
    </w:p>
    <w:p w14:paraId="6BB7332C" w14:textId="77777777" w:rsidR="00DB2EB0" w:rsidRPr="00925D79" w:rsidRDefault="007352D2" w:rsidP="00925D79">
      <w:pPr>
        <w:pStyle w:val="ListParagraph"/>
        <w:numPr>
          <w:ilvl w:val="1"/>
          <w:numId w:val="7"/>
        </w:numPr>
        <w:spacing w:line="240" w:lineRule="auto"/>
        <w:ind w:left="851" w:hanging="567"/>
        <w:rPr>
          <w:lang w:val="hy-AM"/>
        </w:rPr>
      </w:pPr>
      <w:r w:rsidRPr="00925D79">
        <w:rPr>
          <w:lang w:val="hy-AM"/>
        </w:rPr>
        <w:t>Հիմնադրամն իր կանոնադրության նպատակներին համապատասխան իրավունք ունի՝</w:t>
      </w:r>
    </w:p>
    <w:p w14:paraId="6E330B67" w14:textId="77777777" w:rsidR="00925D79" w:rsidRDefault="00DB2EB0" w:rsidP="00925D79">
      <w:pPr>
        <w:pStyle w:val="ListParagraph"/>
        <w:numPr>
          <w:ilvl w:val="0"/>
          <w:numId w:val="20"/>
        </w:numPr>
        <w:spacing w:line="240" w:lineRule="auto"/>
        <w:ind w:left="851" w:hanging="567"/>
        <w:rPr>
          <w:lang w:val="hy-AM"/>
        </w:rPr>
      </w:pPr>
      <w:r w:rsidRPr="00925D79">
        <w:rPr>
          <w:lang w:val="hy-AM"/>
        </w:rPr>
        <w:t>անարգել տարածել տեղեկություններ իր գործունեության մասին.</w:t>
      </w:r>
    </w:p>
    <w:p w14:paraId="37496854" w14:textId="77777777" w:rsidR="00925D79" w:rsidRDefault="00DB2EB0" w:rsidP="00925D79">
      <w:pPr>
        <w:pStyle w:val="ListParagraph"/>
        <w:numPr>
          <w:ilvl w:val="0"/>
          <w:numId w:val="20"/>
        </w:numPr>
        <w:spacing w:line="240" w:lineRule="auto"/>
        <w:ind w:left="851" w:hanging="567"/>
        <w:rPr>
          <w:lang w:val="hy-AM"/>
        </w:rPr>
      </w:pPr>
      <w:r w:rsidRPr="00925D79">
        <w:rPr>
          <w:lang w:val="hy-AM"/>
        </w:rPr>
        <w:t>հիմնադրել մամուլի և զանգվածային լրատվության այլ միջոցներ.</w:t>
      </w:r>
    </w:p>
    <w:p w14:paraId="16342660" w14:textId="77777777" w:rsidR="00925D79" w:rsidRDefault="00DB2EB0" w:rsidP="00925D79">
      <w:pPr>
        <w:pStyle w:val="ListParagraph"/>
        <w:numPr>
          <w:ilvl w:val="0"/>
          <w:numId w:val="20"/>
        </w:numPr>
        <w:spacing w:line="240" w:lineRule="auto"/>
        <w:ind w:left="851" w:hanging="567"/>
        <w:rPr>
          <w:lang w:val="hy-AM"/>
        </w:rPr>
      </w:pPr>
      <w:r w:rsidRPr="00925D79">
        <w:rPr>
          <w:lang w:val="hy-AM"/>
        </w:rPr>
        <w:t>պետական և տեղական ինքնակառավարման մարմիններից օրենքով սահմանված կարգով ստանալ տեղեկություններ, որոնք անհրաժեշտ են իր կանոնադրական նպատակներն իրականացնելու համար.</w:t>
      </w:r>
    </w:p>
    <w:p w14:paraId="69B0EBC4" w14:textId="77777777" w:rsidR="00925D79" w:rsidRDefault="00DB2EB0" w:rsidP="00925D79">
      <w:pPr>
        <w:pStyle w:val="ListParagraph"/>
        <w:numPr>
          <w:ilvl w:val="0"/>
          <w:numId w:val="20"/>
        </w:numPr>
        <w:spacing w:line="240" w:lineRule="auto"/>
        <w:ind w:left="851" w:hanging="567"/>
        <w:rPr>
          <w:lang w:val="hy-AM"/>
        </w:rPr>
      </w:pPr>
      <w:r w:rsidRPr="00925D79">
        <w:rPr>
          <w:lang w:val="hy-AM"/>
        </w:rPr>
        <w:t>ստեղծել առանձնացված ստորաբաժանումներ (մասնաճյուղեր,  ներկայացուցչություններ) և հիմնարկներ.</w:t>
      </w:r>
    </w:p>
    <w:p w14:paraId="4351B590" w14:textId="77777777" w:rsidR="00925D79" w:rsidRDefault="00DB2EB0" w:rsidP="00925D79">
      <w:pPr>
        <w:pStyle w:val="ListParagraph"/>
        <w:numPr>
          <w:ilvl w:val="0"/>
          <w:numId w:val="20"/>
        </w:numPr>
        <w:spacing w:line="240" w:lineRule="auto"/>
        <w:ind w:left="851" w:hanging="567"/>
        <w:rPr>
          <w:lang w:val="hy-AM"/>
        </w:rPr>
      </w:pPr>
      <w:r w:rsidRPr="00925D79">
        <w:rPr>
          <w:lang w:val="hy-AM"/>
        </w:rPr>
        <w:t>ստեղծել տնտեսական ընկերություններ կամ լինել նրանց մասնակից.</w:t>
      </w:r>
    </w:p>
    <w:p w14:paraId="30AF3CB7" w14:textId="77777777" w:rsidR="00925D79" w:rsidRDefault="00AF1402" w:rsidP="00925D79">
      <w:pPr>
        <w:pStyle w:val="ListParagraph"/>
        <w:numPr>
          <w:ilvl w:val="0"/>
          <w:numId w:val="20"/>
        </w:numPr>
        <w:spacing w:line="240" w:lineRule="auto"/>
        <w:ind w:left="851" w:hanging="567"/>
        <w:rPr>
          <w:lang w:val="hy-AM"/>
        </w:rPr>
      </w:pPr>
      <w:r w:rsidRPr="00925D79">
        <w:rPr>
          <w:lang w:val="hy-AM"/>
        </w:rPr>
        <w:t>հիմնադրամի կանոնադրության մեջ կատարել փոփոխություններ</w:t>
      </w:r>
      <w:r w:rsidR="00201966" w:rsidRPr="00925D79">
        <w:rPr>
          <w:lang w:val="hy-AM"/>
        </w:rPr>
        <w:t>.</w:t>
      </w:r>
    </w:p>
    <w:p w14:paraId="4DB9056E" w14:textId="77777777" w:rsidR="00925D79" w:rsidRDefault="00B2062D" w:rsidP="00925D79">
      <w:pPr>
        <w:pStyle w:val="ListParagraph"/>
        <w:numPr>
          <w:ilvl w:val="0"/>
          <w:numId w:val="20"/>
        </w:numPr>
        <w:spacing w:line="240" w:lineRule="auto"/>
        <w:ind w:left="851" w:hanging="567"/>
        <w:rPr>
          <w:lang w:val="hy-AM"/>
        </w:rPr>
      </w:pPr>
      <w:r w:rsidRPr="00925D79">
        <w:rPr>
          <w:lang w:val="hy-AM"/>
        </w:rPr>
        <w:t>վերակազմակերպվել.</w:t>
      </w:r>
    </w:p>
    <w:p w14:paraId="4E123BB4" w14:textId="77777777" w:rsidR="00DB2EB0" w:rsidRPr="00925D79" w:rsidRDefault="00DB2EB0" w:rsidP="00925D79">
      <w:pPr>
        <w:pStyle w:val="ListParagraph"/>
        <w:numPr>
          <w:ilvl w:val="0"/>
          <w:numId w:val="20"/>
        </w:numPr>
        <w:spacing w:line="240" w:lineRule="auto"/>
        <w:ind w:left="851" w:hanging="567"/>
        <w:rPr>
          <w:lang w:val="hy-AM"/>
        </w:rPr>
      </w:pPr>
      <w:r w:rsidRPr="00925D79">
        <w:rPr>
          <w:lang w:val="hy-AM"/>
        </w:rPr>
        <w:t>իրականացնել օրենքով չարգելված այլ գործունեություն:</w:t>
      </w:r>
    </w:p>
    <w:p w14:paraId="2C895410" w14:textId="77777777" w:rsidR="00DB2EB0" w:rsidRPr="00925D79" w:rsidRDefault="00DB2EB0" w:rsidP="00925D79">
      <w:pPr>
        <w:pStyle w:val="ListParagraph"/>
        <w:numPr>
          <w:ilvl w:val="1"/>
          <w:numId w:val="7"/>
        </w:numPr>
        <w:spacing w:line="240" w:lineRule="auto"/>
        <w:ind w:left="851" w:hanging="567"/>
        <w:rPr>
          <w:lang w:val="hy-AM"/>
        </w:rPr>
      </w:pPr>
      <w:r w:rsidRPr="00925D79">
        <w:rPr>
          <w:lang w:val="hy-AM"/>
        </w:rPr>
        <w:t>Հիմնադրամը, Հայաստանի Հանրապետության օրենսդրությանը և իր կանոնադրությանը համապատասխան, կարող է անդամակցել միջազգային և օտարերկրյա ոչ պետական կազմակերպություններին:</w:t>
      </w:r>
    </w:p>
    <w:p w14:paraId="2B6AC454" w14:textId="77777777" w:rsidR="00DB2EB0" w:rsidRPr="00925D79" w:rsidRDefault="00DB2EB0" w:rsidP="00925D79">
      <w:pPr>
        <w:pStyle w:val="ListParagraph"/>
        <w:numPr>
          <w:ilvl w:val="1"/>
          <w:numId w:val="7"/>
        </w:numPr>
        <w:spacing w:line="240" w:lineRule="auto"/>
        <w:ind w:left="851" w:hanging="567"/>
        <w:rPr>
          <w:lang w:val="hy-AM"/>
        </w:rPr>
      </w:pPr>
      <w:r w:rsidRPr="00925D79">
        <w:rPr>
          <w:lang w:val="hy-AM"/>
        </w:rPr>
        <w:t>Հիմնադրամը պարտավոր է՝</w:t>
      </w:r>
    </w:p>
    <w:p w14:paraId="39FA8E2D" w14:textId="77777777" w:rsidR="00925D79" w:rsidRDefault="00DB2EB0" w:rsidP="00925D79">
      <w:pPr>
        <w:pStyle w:val="ListParagraph"/>
        <w:numPr>
          <w:ilvl w:val="0"/>
          <w:numId w:val="21"/>
        </w:numPr>
        <w:spacing w:line="240" w:lineRule="auto"/>
        <w:ind w:left="851" w:hanging="567"/>
        <w:rPr>
          <w:lang w:val="hy-AM"/>
        </w:rPr>
      </w:pPr>
      <w:r w:rsidRPr="00925D79">
        <w:rPr>
          <w:lang w:val="hy-AM"/>
        </w:rPr>
        <w:t xml:space="preserve">գործել Հայաստանի Հանրապետության Սահմանադրությանը, օրենքին և այլ օրենքներին ու իրավական ակտերին, ինչպես նաև </w:t>
      </w:r>
      <w:r w:rsidR="00F25540" w:rsidRPr="00925D79">
        <w:rPr>
          <w:lang w:val="hy-AM"/>
        </w:rPr>
        <w:t>սույն</w:t>
      </w:r>
      <w:r w:rsidRPr="00925D79">
        <w:rPr>
          <w:lang w:val="hy-AM"/>
        </w:rPr>
        <w:t xml:space="preserve"> կանոնադրությանը համապատասխան.</w:t>
      </w:r>
    </w:p>
    <w:p w14:paraId="5C2D2F02" w14:textId="77777777" w:rsidR="00925D79" w:rsidRDefault="00DB2EB0" w:rsidP="00925D79">
      <w:pPr>
        <w:pStyle w:val="ListParagraph"/>
        <w:numPr>
          <w:ilvl w:val="0"/>
          <w:numId w:val="21"/>
        </w:numPr>
        <w:spacing w:line="240" w:lineRule="auto"/>
        <w:ind w:left="851" w:hanging="567"/>
        <w:rPr>
          <w:lang w:val="hy-AM"/>
        </w:rPr>
      </w:pPr>
      <w:r w:rsidRPr="00925D79">
        <w:rPr>
          <w:lang w:val="hy-AM"/>
        </w:rPr>
        <w:t>օրենքով սահմանված կարգով վարել գործավարություն և հաշվապահական հաշվառում.</w:t>
      </w:r>
    </w:p>
    <w:p w14:paraId="4C7157B0" w14:textId="77777777" w:rsidR="00DB2EB0" w:rsidRPr="00925D79" w:rsidRDefault="00DB2EB0" w:rsidP="00925D79">
      <w:pPr>
        <w:pStyle w:val="ListParagraph"/>
        <w:numPr>
          <w:ilvl w:val="0"/>
          <w:numId w:val="21"/>
        </w:numPr>
        <w:spacing w:line="240" w:lineRule="auto"/>
        <w:ind w:left="851" w:hanging="567"/>
        <w:rPr>
          <w:lang w:val="hy-AM"/>
        </w:rPr>
      </w:pPr>
      <w:r w:rsidRPr="00925D79">
        <w:rPr>
          <w:lang w:val="hy-AM"/>
        </w:rPr>
        <w:t>օրենքով նախատեսված դեպքերում և կարգով տեղեկատվություն ու հաշվետվություններ ներկայացնել պետական մարմիններ</w:t>
      </w:r>
      <w:r w:rsidR="008927D8" w:rsidRPr="00925D79">
        <w:rPr>
          <w:lang w:val="hy-AM"/>
        </w:rPr>
        <w:t>:</w:t>
      </w:r>
    </w:p>
    <w:p w14:paraId="333DCD5C" w14:textId="77777777" w:rsidR="00DB2EB0" w:rsidRPr="00B2062D" w:rsidRDefault="00DB2EB0" w:rsidP="00DB2EB0">
      <w:pPr>
        <w:spacing w:line="240" w:lineRule="auto"/>
        <w:jc w:val="center"/>
        <w:rPr>
          <w:lang w:val="hy-AM"/>
        </w:rPr>
      </w:pPr>
    </w:p>
    <w:p w14:paraId="64FC14C4" w14:textId="77777777" w:rsidR="00DB2EB0" w:rsidRPr="00925D79" w:rsidRDefault="00DB2EB0" w:rsidP="00925D79">
      <w:pPr>
        <w:pStyle w:val="ListParagraph"/>
        <w:numPr>
          <w:ilvl w:val="0"/>
          <w:numId w:val="7"/>
        </w:numPr>
        <w:spacing w:line="240" w:lineRule="auto"/>
        <w:jc w:val="center"/>
        <w:rPr>
          <w:b/>
          <w:lang w:val="hy-AM"/>
        </w:rPr>
      </w:pPr>
      <w:r w:rsidRPr="00925D79">
        <w:rPr>
          <w:b/>
          <w:lang w:val="hy-AM"/>
        </w:rPr>
        <w:t>ՀԻՄՆԱԴՐԱՄԻ ՄԱՐՄԻՆՆԵՐԸ</w:t>
      </w:r>
    </w:p>
    <w:p w14:paraId="35B594F2" w14:textId="77777777" w:rsidR="00DB2EB0" w:rsidRPr="00B2062D" w:rsidRDefault="00DB2EB0" w:rsidP="00DB2EB0">
      <w:pPr>
        <w:spacing w:line="240" w:lineRule="auto"/>
        <w:rPr>
          <w:lang w:val="hy-AM"/>
        </w:rPr>
      </w:pPr>
    </w:p>
    <w:p w14:paraId="121FD76B" w14:textId="77777777" w:rsidR="00D52162" w:rsidRPr="00925D79" w:rsidRDefault="00DB2EB0" w:rsidP="00925D79">
      <w:pPr>
        <w:pStyle w:val="ListParagraph"/>
        <w:numPr>
          <w:ilvl w:val="1"/>
          <w:numId w:val="7"/>
        </w:numPr>
        <w:spacing w:line="240" w:lineRule="auto"/>
        <w:ind w:left="851" w:hanging="567"/>
        <w:rPr>
          <w:lang w:val="hy-AM"/>
        </w:rPr>
      </w:pPr>
      <w:r w:rsidRPr="00925D79">
        <w:rPr>
          <w:lang w:val="hy-AM"/>
        </w:rPr>
        <w:t>Հիմնադրամի մարմիններն են՝</w:t>
      </w:r>
    </w:p>
    <w:p w14:paraId="6A97CCA1" w14:textId="77777777" w:rsidR="00925D79" w:rsidRDefault="00DB2EB0" w:rsidP="00925D79">
      <w:pPr>
        <w:pStyle w:val="ListParagraph"/>
        <w:numPr>
          <w:ilvl w:val="0"/>
          <w:numId w:val="23"/>
        </w:numPr>
        <w:spacing w:line="240" w:lineRule="auto"/>
        <w:ind w:left="851" w:hanging="567"/>
        <w:rPr>
          <w:lang w:val="hy-AM"/>
        </w:rPr>
      </w:pPr>
      <w:r w:rsidRPr="00925D79">
        <w:rPr>
          <w:lang w:val="hy-AM"/>
        </w:rPr>
        <w:t>հոգաբարձուների խորհուրդը</w:t>
      </w:r>
      <w:r w:rsidR="00D52162" w:rsidRPr="00925D79">
        <w:rPr>
          <w:lang w:val="hy-AM"/>
        </w:rPr>
        <w:t xml:space="preserve"> (այսուհետ` Խորհուրդ)</w:t>
      </w:r>
      <w:r w:rsidRPr="00925D79">
        <w:rPr>
          <w:lang w:val="hy-AM"/>
        </w:rPr>
        <w:t>.</w:t>
      </w:r>
    </w:p>
    <w:p w14:paraId="5C92357F" w14:textId="77777777" w:rsidR="00D52162" w:rsidRPr="00925D79" w:rsidRDefault="00D52162" w:rsidP="00925D79">
      <w:pPr>
        <w:pStyle w:val="ListParagraph"/>
        <w:numPr>
          <w:ilvl w:val="0"/>
          <w:numId w:val="23"/>
        </w:numPr>
        <w:spacing w:line="240" w:lineRule="auto"/>
        <w:ind w:left="851" w:hanging="567"/>
        <w:rPr>
          <w:lang w:val="hy-AM"/>
        </w:rPr>
      </w:pPr>
      <w:r w:rsidRPr="00925D79">
        <w:rPr>
          <w:lang w:val="hy-AM"/>
        </w:rPr>
        <w:t>գործադիր տնօր</w:t>
      </w:r>
      <w:r w:rsidR="00B1229A" w:rsidRPr="00925D79">
        <w:rPr>
          <w:lang w:val="hy-AM"/>
        </w:rPr>
        <w:t>ե</w:t>
      </w:r>
      <w:r w:rsidRPr="00925D79">
        <w:rPr>
          <w:lang w:val="hy-AM"/>
        </w:rPr>
        <w:t>նը</w:t>
      </w:r>
      <w:r w:rsidR="00DB2EB0" w:rsidRPr="00925D79">
        <w:rPr>
          <w:lang w:val="hy-AM"/>
        </w:rPr>
        <w:t xml:space="preserve"> (</w:t>
      </w:r>
      <w:r w:rsidRPr="00925D79">
        <w:rPr>
          <w:lang w:val="hy-AM"/>
        </w:rPr>
        <w:t>այսուհետ` Տ</w:t>
      </w:r>
      <w:r w:rsidR="00DB2EB0" w:rsidRPr="00925D79">
        <w:rPr>
          <w:lang w:val="hy-AM"/>
        </w:rPr>
        <w:t>նօրեն):</w:t>
      </w:r>
    </w:p>
    <w:p w14:paraId="701B3063" w14:textId="77777777" w:rsidR="0080753F" w:rsidRPr="00925D79" w:rsidRDefault="00D52162" w:rsidP="00925D79">
      <w:pPr>
        <w:pStyle w:val="ListParagraph"/>
        <w:numPr>
          <w:ilvl w:val="1"/>
          <w:numId w:val="7"/>
        </w:numPr>
        <w:spacing w:line="240" w:lineRule="auto"/>
        <w:ind w:left="851" w:hanging="567"/>
        <w:rPr>
          <w:lang w:val="hy-AM"/>
        </w:rPr>
      </w:pPr>
      <w:r w:rsidRPr="00925D79">
        <w:rPr>
          <w:lang w:val="hy-AM"/>
        </w:rPr>
        <w:t xml:space="preserve">Հիմնադրամի կառավարման բարձրագույն և հսկողություն իրականացնող մարմինը հիմնադրամի հոգաբարձուների խորհուրդն է: Խորհուրդը բաղկացած է </w:t>
      </w:r>
      <w:r w:rsidR="00F36848" w:rsidRPr="00F36848">
        <w:rPr>
          <w:lang w:val="hy-AM"/>
        </w:rPr>
        <w:t>6</w:t>
      </w:r>
      <w:r w:rsidRPr="00925D79">
        <w:rPr>
          <w:color w:val="FF0000"/>
          <w:lang w:val="hy-AM"/>
        </w:rPr>
        <w:t xml:space="preserve"> (</w:t>
      </w:r>
      <w:r w:rsidR="00F36848" w:rsidRPr="00F36848">
        <w:rPr>
          <w:color w:val="FF0000"/>
          <w:lang w:val="hy-AM"/>
        </w:rPr>
        <w:t>վեց</w:t>
      </w:r>
      <w:r w:rsidRPr="00925D79">
        <w:rPr>
          <w:lang w:val="hy-AM"/>
        </w:rPr>
        <w:t>) անդամից: Խորհրդի անդամները չեն կարող լինել հիմնադրամի այլ մարմնի անդամ: Խորհրդի` առաջին կազմի, որը ձևավորվում է սույն կանոնադրության 4.3 կետով սահմանված կարգով, անդամների լիազորություններն</w:t>
      </w:r>
      <w:r w:rsidR="0080753F" w:rsidRPr="00925D79">
        <w:rPr>
          <w:lang w:val="hy-AM"/>
        </w:rPr>
        <w:t xml:space="preserve"> </w:t>
      </w:r>
      <w:r w:rsidRPr="00925D79">
        <w:rPr>
          <w:lang w:val="hy-AM"/>
        </w:rPr>
        <w:t xml:space="preserve">սկսվում են հիմնադրամի պետական գրանցումից հետո՝ եռամսյա ժամկետը լրանալու հաջորդ օրվանից, իսկ եթե նշանակվել են </w:t>
      </w:r>
      <w:r w:rsidR="00F25540" w:rsidRPr="00925D79">
        <w:rPr>
          <w:lang w:val="hy-AM"/>
        </w:rPr>
        <w:t>Խ</w:t>
      </w:r>
      <w:r w:rsidRPr="00925D79">
        <w:rPr>
          <w:lang w:val="hy-AM"/>
        </w:rPr>
        <w:t>որհրդի բոլոր անդամները, ապա դրա հաջորդ օրվանից:</w:t>
      </w:r>
      <w:r w:rsidR="0080753F" w:rsidRPr="00925D79">
        <w:rPr>
          <w:lang w:val="hy-AM"/>
        </w:rPr>
        <w:t xml:space="preserve"> Հետագայում Խորհուրդը ձևավորվում կամ համալրվում է սույն կանոնադրության 4.3 կետով սահմանված կարգով:</w:t>
      </w:r>
    </w:p>
    <w:p w14:paraId="5E1C2B57" w14:textId="77777777" w:rsidR="00D52162" w:rsidRPr="00B2062D" w:rsidRDefault="0080753F" w:rsidP="0080753F">
      <w:pPr>
        <w:spacing w:line="240" w:lineRule="auto"/>
        <w:ind w:firstLine="284"/>
        <w:rPr>
          <w:lang w:val="hy-AM"/>
        </w:rPr>
      </w:pPr>
      <w:r w:rsidRPr="00B2062D">
        <w:rPr>
          <w:lang w:val="hy-AM"/>
        </w:rPr>
        <w:lastRenderedPageBreak/>
        <w:t xml:space="preserve">Խորհրդի անդամներն իրենց պարտականությունները կատարում են առանց վարձատրության՝ հասարակական հիմունքներով: Խորհրդի անդամների համար կարող է սահմանվել փոխհատուցում նրանց այն ծախսերի համար, որոնք կապված են Խորհրդի անդամի պարտականությունների կատարման հետ: Փոխհատուցման վճարման կարգը սահմանում է </w:t>
      </w:r>
      <w:r w:rsidR="00F25540" w:rsidRPr="008B3E62">
        <w:rPr>
          <w:lang w:val="hy-AM"/>
        </w:rPr>
        <w:t>Խ</w:t>
      </w:r>
      <w:r w:rsidRPr="00B2062D">
        <w:rPr>
          <w:lang w:val="hy-AM"/>
        </w:rPr>
        <w:t xml:space="preserve">որհուրդը:  </w:t>
      </w:r>
    </w:p>
    <w:p w14:paraId="79B79FAA" w14:textId="77777777" w:rsidR="00CF5344" w:rsidRPr="009A4673" w:rsidRDefault="00CF5344" w:rsidP="009A4673">
      <w:pPr>
        <w:pStyle w:val="ListParagraph"/>
        <w:numPr>
          <w:ilvl w:val="1"/>
          <w:numId w:val="7"/>
        </w:numPr>
        <w:spacing w:line="240" w:lineRule="auto"/>
        <w:ind w:left="851" w:hanging="567"/>
        <w:rPr>
          <w:lang w:val="hy-AM"/>
        </w:rPr>
      </w:pPr>
      <w:r w:rsidRPr="009A4673">
        <w:rPr>
          <w:lang w:val="hy-AM"/>
        </w:rPr>
        <w:t>Խորհրդի կազմավորման կարգը:</w:t>
      </w:r>
    </w:p>
    <w:p w14:paraId="14752EA7" w14:textId="77BE02B9" w:rsidR="00CF5344" w:rsidRPr="00F36848" w:rsidRDefault="00CF5344" w:rsidP="00F36848">
      <w:pPr>
        <w:pStyle w:val="ListParagraph"/>
        <w:numPr>
          <w:ilvl w:val="0"/>
          <w:numId w:val="24"/>
        </w:numPr>
        <w:spacing w:line="240" w:lineRule="auto"/>
        <w:rPr>
          <w:color w:val="FF0000"/>
          <w:lang w:val="hy-AM"/>
        </w:rPr>
      </w:pPr>
      <w:r w:rsidRPr="00F36848">
        <w:rPr>
          <w:color w:val="FF0000"/>
          <w:lang w:val="hy-AM"/>
        </w:rPr>
        <w:t>Խորհրդի թվով</w:t>
      </w:r>
      <w:r w:rsidR="001E3746" w:rsidRPr="00F36848">
        <w:rPr>
          <w:color w:val="FF0000"/>
          <w:lang w:val="hy-AM"/>
        </w:rPr>
        <w:t xml:space="preserve"> 2 </w:t>
      </w:r>
      <w:r w:rsidRPr="00F36848">
        <w:rPr>
          <w:color w:val="FF0000"/>
          <w:lang w:val="hy-AM"/>
        </w:rPr>
        <w:t xml:space="preserve">(երկու) անդամները նշանակվում են ի պաշտոնե` ՀՀ </w:t>
      </w:r>
      <w:r w:rsidR="00925D79" w:rsidRPr="00F36848">
        <w:rPr>
          <w:color w:val="FF0000"/>
          <w:lang w:val="hy-AM"/>
        </w:rPr>
        <w:t>Վայոձ ձորի մարզի</w:t>
      </w:r>
      <w:r w:rsidRPr="00F36848">
        <w:rPr>
          <w:color w:val="FF0000"/>
          <w:lang w:val="hy-AM"/>
        </w:rPr>
        <w:t xml:space="preserve"> </w:t>
      </w:r>
      <w:r w:rsidR="00925D79" w:rsidRPr="00F36848">
        <w:rPr>
          <w:color w:val="FF0000"/>
          <w:lang w:val="hy-AM"/>
        </w:rPr>
        <w:t>Արենի</w:t>
      </w:r>
      <w:r w:rsidRPr="00F36848">
        <w:rPr>
          <w:color w:val="FF0000"/>
          <w:lang w:val="hy-AM"/>
        </w:rPr>
        <w:t xml:space="preserve"> համայնքի ղեկավարը և համայնքի ղեկավարի </w:t>
      </w:r>
      <w:r w:rsidR="00895772" w:rsidRPr="00895772">
        <w:rPr>
          <w:color w:val="FF0000"/>
          <w:lang w:val="hy-AM"/>
        </w:rPr>
        <w:t xml:space="preserve">առաջին </w:t>
      </w:r>
      <w:r w:rsidRPr="00F36848">
        <w:rPr>
          <w:color w:val="FF0000"/>
          <w:lang w:val="hy-AM"/>
        </w:rPr>
        <w:t>տեղակալը: Խորհրդի այս անդամների լիազորությունների ժամկետը չի սահմանափակվում</w:t>
      </w:r>
      <w:r w:rsidR="00895772" w:rsidRPr="00895772">
        <w:rPr>
          <w:color w:val="FF0000"/>
          <w:lang w:val="hy-AM"/>
        </w:rPr>
        <w:t>, ընդ որում, խորհրդի նախագահը ի պաշտոնե Արենի համայնքի ղեկավարն է:</w:t>
      </w:r>
    </w:p>
    <w:p w14:paraId="6E8B73BD" w14:textId="77777777" w:rsidR="004F6276" w:rsidRDefault="00CF5344" w:rsidP="00F36848">
      <w:pPr>
        <w:pStyle w:val="ListParagraph"/>
        <w:numPr>
          <w:ilvl w:val="0"/>
          <w:numId w:val="24"/>
        </w:numPr>
        <w:spacing w:line="240" w:lineRule="auto"/>
        <w:rPr>
          <w:color w:val="FF0000"/>
          <w:lang w:val="hy-AM"/>
        </w:rPr>
      </w:pPr>
      <w:r w:rsidRPr="00F36848">
        <w:rPr>
          <w:color w:val="FF0000"/>
          <w:lang w:val="hy-AM"/>
        </w:rPr>
        <w:t xml:space="preserve">Խորհրդի թվով </w:t>
      </w:r>
      <w:r w:rsidR="00E61E1D" w:rsidRPr="00F36848">
        <w:rPr>
          <w:color w:val="FF0000"/>
          <w:lang w:val="hy-AM"/>
        </w:rPr>
        <w:t>2</w:t>
      </w:r>
      <w:r w:rsidRPr="00F36848">
        <w:rPr>
          <w:color w:val="FF0000"/>
          <w:lang w:val="hy-AM"/>
        </w:rPr>
        <w:t xml:space="preserve"> (եր</w:t>
      </w:r>
      <w:r w:rsidR="00E61E1D" w:rsidRPr="00F36848">
        <w:rPr>
          <w:color w:val="FF0000"/>
          <w:lang w:val="hy-AM"/>
        </w:rPr>
        <w:t>կու</w:t>
      </w:r>
      <w:r w:rsidRPr="00F36848">
        <w:rPr>
          <w:color w:val="FF0000"/>
          <w:lang w:val="hy-AM"/>
        </w:rPr>
        <w:t xml:space="preserve">) անդամները </w:t>
      </w:r>
      <w:r w:rsidR="00E61E1D" w:rsidRPr="00F36848">
        <w:rPr>
          <w:color w:val="FF0000"/>
          <w:lang w:val="hy-AM"/>
        </w:rPr>
        <w:t xml:space="preserve">ՀՀ </w:t>
      </w:r>
      <w:r w:rsidR="00F36848" w:rsidRPr="00F36848">
        <w:rPr>
          <w:color w:val="FF0000"/>
          <w:lang w:val="hy-AM"/>
        </w:rPr>
        <w:t>Վայոց ձորի</w:t>
      </w:r>
      <w:r w:rsidR="00E61E1D" w:rsidRPr="00F36848">
        <w:rPr>
          <w:color w:val="FF0000"/>
          <w:lang w:val="hy-AM"/>
        </w:rPr>
        <w:t xml:space="preserve"> մարզի </w:t>
      </w:r>
      <w:r w:rsidR="00F36848" w:rsidRPr="00F36848">
        <w:rPr>
          <w:color w:val="FF0000"/>
          <w:lang w:val="hy-AM"/>
        </w:rPr>
        <w:t>Արենի</w:t>
      </w:r>
      <w:r w:rsidR="00E61E1D" w:rsidRPr="00F36848">
        <w:rPr>
          <w:color w:val="FF0000"/>
          <w:lang w:val="hy-AM"/>
        </w:rPr>
        <w:t xml:space="preserve"> համայնքի ավագանու կազմից </w:t>
      </w:r>
      <w:r w:rsidRPr="00F36848">
        <w:rPr>
          <w:color w:val="FF0000"/>
          <w:lang w:val="hy-AM"/>
        </w:rPr>
        <w:t xml:space="preserve">նշանակվում են հիմնադրի` </w:t>
      </w:r>
      <w:r w:rsidR="00F36848" w:rsidRPr="00F36848">
        <w:rPr>
          <w:color w:val="FF0000"/>
          <w:lang w:val="hy-AM"/>
        </w:rPr>
        <w:t xml:space="preserve">ՀՀ Վայոց ձորի մարզի Արենի համայնքի </w:t>
      </w:r>
      <w:r w:rsidRPr="00F36848">
        <w:rPr>
          <w:color w:val="FF0000"/>
          <w:lang w:val="hy-AM"/>
        </w:rPr>
        <w:t xml:space="preserve">ավագանու որոշմամբ` </w:t>
      </w:r>
      <w:r w:rsidR="00E61E1D" w:rsidRPr="00F36848">
        <w:rPr>
          <w:color w:val="FF0000"/>
          <w:lang w:val="hy-AM"/>
        </w:rPr>
        <w:t xml:space="preserve">3 </w:t>
      </w:r>
      <w:r w:rsidRPr="00F36848">
        <w:rPr>
          <w:color w:val="FF0000"/>
          <w:lang w:val="hy-AM"/>
        </w:rPr>
        <w:t>(</w:t>
      </w:r>
      <w:r w:rsidR="00E61E1D" w:rsidRPr="00F36848">
        <w:rPr>
          <w:color w:val="FF0000"/>
          <w:lang w:val="hy-AM"/>
        </w:rPr>
        <w:t>երեք</w:t>
      </w:r>
      <w:r w:rsidRPr="00F36848">
        <w:rPr>
          <w:color w:val="FF0000"/>
          <w:lang w:val="hy-AM"/>
        </w:rPr>
        <w:t>) տարի ժամկետով:</w:t>
      </w:r>
    </w:p>
    <w:p w14:paraId="76E406E7" w14:textId="77777777" w:rsidR="00F36848" w:rsidRPr="00F36848" w:rsidRDefault="00F36848" w:rsidP="00F36848">
      <w:pPr>
        <w:pStyle w:val="ListParagraph"/>
        <w:numPr>
          <w:ilvl w:val="0"/>
          <w:numId w:val="24"/>
        </w:numPr>
        <w:spacing w:line="240" w:lineRule="auto"/>
        <w:rPr>
          <w:color w:val="FF0000"/>
          <w:lang w:val="hy-AM"/>
        </w:rPr>
      </w:pPr>
      <w:r w:rsidRPr="00F36848">
        <w:rPr>
          <w:color w:val="FF0000"/>
          <w:lang w:val="hy-AM"/>
        </w:rPr>
        <w:t xml:space="preserve">Խորհրդի թվով 2 անդամներ էլ </w:t>
      </w:r>
      <w:r>
        <w:rPr>
          <w:color w:val="FF0000"/>
          <w:lang w:val="hy-AM"/>
        </w:rPr>
        <w:t>մրցութային կարգով ընտրվում ե</w:t>
      </w:r>
      <w:r w:rsidRPr="00F36848">
        <w:rPr>
          <w:color w:val="FF0000"/>
          <w:lang w:val="hy-AM"/>
        </w:rPr>
        <w:t>ն ՀՀ Վայոց ձորի մարզի Արենի համայնքի ավագանու կողմից համայնքի բնակիչներից ստացված դիմումների համաձայն, 3</w:t>
      </w:r>
      <w:r>
        <w:rPr>
          <w:color w:val="FF0000"/>
          <w:lang w:val="hy-AM"/>
        </w:rPr>
        <w:t xml:space="preserve"> </w:t>
      </w:r>
      <w:r w:rsidRPr="00F36848">
        <w:rPr>
          <w:color w:val="FF0000"/>
          <w:lang w:val="hy-AM"/>
        </w:rPr>
        <w:t>(երեք) տար ժամկետով՝ ըստ հետևյալ համամասնության.</w:t>
      </w:r>
    </w:p>
    <w:p w14:paraId="24E9C5D4" w14:textId="77777777" w:rsidR="00F36848" w:rsidRPr="00F36848" w:rsidRDefault="00F36848" w:rsidP="00F36848">
      <w:pPr>
        <w:pStyle w:val="ListParagraph"/>
        <w:spacing w:line="240" w:lineRule="auto"/>
        <w:ind w:left="644"/>
        <w:rPr>
          <w:color w:val="FF0000"/>
          <w:lang w:val="hy-AM"/>
        </w:rPr>
      </w:pPr>
      <w:r w:rsidRPr="00F36848">
        <w:rPr>
          <w:color w:val="FF0000"/>
          <w:lang w:val="hy-AM"/>
        </w:rPr>
        <w:t>Ա) Արենի համայնքի բնակիչ, զբոսաշրջային գործունեությամբ զբաղվող անձ</w:t>
      </w:r>
    </w:p>
    <w:p w14:paraId="37571DDF" w14:textId="77777777" w:rsidR="00F36848" w:rsidRPr="00F36848" w:rsidRDefault="00F36848" w:rsidP="00F36848">
      <w:pPr>
        <w:pStyle w:val="ListParagraph"/>
        <w:spacing w:line="240" w:lineRule="auto"/>
        <w:ind w:left="644"/>
        <w:rPr>
          <w:color w:val="FF0000"/>
          <w:lang w:val="hy-AM"/>
        </w:rPr>
      </w:pPr>
      <w:r w:rsidRPr="00F36848">
        <w:rPr>
          <w:color w:val="FF0000"/>
          <w:lang w:val="hy-AM"/>
        </w:rPr>
        <w:t>Բ) Արենի համայնքի բնակիչ, քաղաքացիական հասարակության ներկայացուցիչ (կարող են հիմնադրամները, ՀԿ-ները, բնապահպանական, միջազգային և մի շարք այլ կառույցները ներկայացնել իրենց թեկնածուին)</w:t>
      </w:r>
    </w:p>
    <w:p w14:paraId="2421D545" w14:textId="77777777" w:rsidR="004F6276" w:rsidRPr="00F36848" w:rsidRDefault="004F6276" w:rsidP="00F36848">
      <w:pPr>
        <w:pStyle w:val="ListParagraph"/>
        <w:numPr>
          <w:ilvl w:val="1"/>
          <w:numId w:val="7"/>
        </w:numPr>
        <w:spacing w:line="240" w:lineRule="auto"/>
        <w:ind w:left="851" w:hanging="567"/>
        <w:rPr>
          <w:lang w:val="hy-AM"/>
        </w:rPr>
      </w:pPr>
      <w:r w:rsidRPr="00F36848">
        <w:rPr>
          <w:lang w:val="hy-AM"/>
        </w:rPr>
        <w:t>Խորհրդի անդամներն իրավունք ունեն՝</w:t>
      </w:r>
    </w:p>
    <w:p w14:paraId="40FF8910" w14:textId="77777777" w:rsidR="004F6276" w:rsidRPr="00F36848" w:rsidRDefault="004F6276" w:rsidP="00F36848">
      <w:pPr>
        <w:pStyle w:val="ListParagraph"/>
        <w:numPr>
          <w:ilvl w:val="0"/>
          <w:numId w:val="25"/>
        </w:numPr>
        <w:spacing w:line="240" w:lineRule="auto"/>
        <w:rPr>
          <w:lang w:val="hy-AM"/>
        </w:rPr>
      </w:pPr>
      <w:r w:rsidRPr="00F36848">
        <w:rPr>
          <w:lang w:val="hy-AM"/>
        </w:rPr>
        <w:t xml:space="preserve">առաջարկություններ </w:t>
      </w:r>
      <w:r w:rsidR="00F36848">
        <w:rPr>
          <w:lang w:val="hy-AM"/>
        </w:rPr>
        <w:t>ներկայացնել</w:t>
      </w:r>
      <w:r w:rsidRPr="00F36848">
        <w:rPr>
          <w:lang w:val="hy-AM"/>
        </w:rPr>
        <w:t xml:space="preserve"> Խորհրդի նիստերի օրակարգի և քննարկվող հարցերի վերաբերյալ.</w:t>
      </w:r>
    </w:p>
    <w:p w14:paraId="263A1237" w14:textId="77777777" w:rsidR="004F6276" w:rsidRPr="00F36848" w:rsidRDefault="00F36848" w:rsidP="00F36848">
      <w:pPr>
        <w:pStyle w:val="ListParagraph"/>
        <w:numPr>
          <w:ilvl w:val="0"/>
          <w:numId w:val="25"/>
        </w:numPr>
        <w:spacing w:line="240" w:lineRule="auto"/>
        <w:rPr>
          <w:lang w:val="hy-AM"/>
        </w:rPr>
      </w:pPr>
      <w:r>
        <w:rPr>
          <w:lang w:val="hy-AM"/>
        </w:rPr>
        <w:t>նախապատրաստել</w:t>
      </w:r>
      <w:r w:rsidR="004F6276" w:rsidRPr="00F36848">
        <w:rPr>
          <w:lang w:val="hy-AM"/>
        </w:rPr>
        <w:t xml:space="preserve"> և Խորհրդի քննարկմանը ներկայացնելու հարցեր, առաջարկություններ և որոշումների նախագծեր.</w:t>
      </w:r>
    </w:p>
    <w:p w14:paraId="1CD994EF" w14:textId="77777777" w:rsidR="004F6276" w:rsidRPr="00F36848" w:rsidRDefault="00F36848" w:rsidP="00F36848">
      <w:pPr>
        <w:pStyle w:val="ListParagraph"/>
        <w:numPr>
          <w:ilvl w:val="0"/>
          <w:numId w:val="25"/>
        </w:numPr>
        <w:spacing w:line="240" w:lineRule="auto"/>
        <w:rPr>
          <w:lang w:val="hy-AM"/>
        </w:rPr>
      </w:pPr>
      <w:r>
        <w:rPr>
          <w:lang w:val="hy-AM"/>
        </w:rPr>
        <w:t>ստանալ</w:t>
      </w:r>
      <w:r w:rsidR="004F6276" w:rsidRPr="00F36848">
        <w:rPr>
          <w:lang w:val="hy-AM"/>
        </w:rPr>
        <w:t xml:space="preserve"> տեղեկություններ հիմնադրամի գործունեությանը վերաբերող ցանկացած հարցի վերաբերյալ.</w:t>
      </w:r>
    </w:p>
    <w:p w14:paraId="62335D34" w14:textId="77777777" w:rsidR="004F6276" w:rsidRPr="00F36848" w:rsidRDefault="00F36848" w:rsidP="00F36848">
      <w:pPr>
        <w:pStyle w:val="ListParagraph"/>
        <w:numPr>
          <w:ilvl w:val="0"/>
          <w:numId w:val="25"/>
        </w:numPr>
        <w:spacing w:line="240" w:lineRule="auto"/>
        <w:rPr>
          <w:lang w:val="hy-AM"/>
        </w:rPr>
      </w:pPr>
      <w:r>
        <w:rPr>
          <w:lang w:val="hy-AM"/>
        </w:rPr>
        <w:t>ստանալ</w:t>
      </w:r>
      <w:r w:rsidR="004F6276" w:rsidRPr="00F36848">
        <w:rPr>
          <w:lang w:val="hy-AM"/>
        </w:rPr>
        <w:t xml:space="preserve"> իր պարտականությունների կատարմամբ պայմանավորված ծախսերի փոխհատուցում:</w:t>
      </w:r>
    </w:p>
    <w:p w14:paraId="678B7F8F" w14:textId="77777777" w:rsidR="004F6276" w:rsidRPr="00F36848" w:rsidRDefault="004F6276" w:rsidP="00F36848">
      <w:pPr>
        <w:pStyle w:val="ListParagraph"/>
        <w:numPr>
          <w:ilvl w:val="1"/>
          <w:numId w:val="7"/>
        </w:numPr>
        <w:spacing w:line="240" w:lineRule="auto"/>
        <w:ind w:left="851" w:hanging="567"/>
        <w:rPr>
          <w:lang w:val="hy-AM"/>
        </w:rPr>
      </w:pPr>
      <w:r w:rsidRPr="00F36848">
        <w:rPr>
          <w:lang w:val="hy-AM"/>
        </w:rPr>
        <w:t>Խորհրդի անդամները պարտավոր են՝</w:t>
      </w:r>
    </w:p>
    <w:p w14:paraId="6DA991D3" w14:textId="77777777" w:rsidR="004F6276" w:rsidRPr="00F36848" w:rsidRDefault="004F6276" w:rsidP="00F36848">
      <w:pPr>
        <w:pStyle w:val="ListParagraph"/>
        <w:numPr>
          <w:ilvl w:val="0"/>
          <w:numId w:val="26"/>
        </w:numPr>
        <w:spacing w:line="240" w:lineRule="auto"/>
        <w:rPr>
          <w:lang w:val="hy-AM"/>
        </w:rPr>
      </w:pPr>
      <w:r w:rsidRPr="00F36848">
        <w:rPr>
          <w:lang w:val="hy-AM"/>
        </w:rPr>
        <w:t xml:space="preserve">մասնակցել </w:t>
      </w:r>
      <w:r w:rsidR="00E61E1D" w:rsidRPr="00F36848">
        <w:rPr>
          <w:lang w:val="hy-AM"/>
        </w:rPr>
        <w:t>Խ</w:t>
      </w:r>
      <w:r w:rsidRPr="00F36848">
        <w:rPr>
          <w:lang w:val="hy-AM"/>
        </w:rPr>
        <w:t>որհրդի նիստերին.</w:t>
      </w:r>
    </w:p>
    <w:p w14:paraId="1D4C35AE" w14:textId="77777777" w:rsidR="004F6276" w:rsidRPr="00F36848" w:rsidRDefault="004F6276" w:rsidP="00F36848">
      <w:pPr>
        <w:pStyle w:val="ListParagraph"/>
        <w:numPr>
          <w:ilvl w:val="0"/>
          <w:numId w:val="26"/>
        </w:numPr>
        <w:spacing w:line="240" w:lineRule="auto"/>
        <w:rPr>
          <w:lang w:val="hy-AM"/>
        </w:rPr>
      </w:pPr>
      <w:r w:rsidRPr="00F36848">
        <w:rPr>
          <w:lang w:val="hy-AM"/>
        </w:rPr>
        <w:t>իրենց պարտականությունների կատարման ընթացքում գործել` ելնելով հիմնադրամի շահերից:</w:t>
      </w:r>
    </w:p>
    <w:p w14:paraId="0FB40897" w14:textId="77777777" w:rsidR="004F6276" w:rsidRPr="00F36848" w:rsidRDefault="004F6276" w:rsidP="00F36848">
      <w:pPr>
        <w:pStyle w:val="ListParagraph"/>
        <w:numPr>
          <w:ilvl w:val="1"/>
          <w:numId w:val="7"/>
        </w:numPr>
        <w:spacing w:line="240" w:lineRule="auto"/>
        <w:ind w:left="851" w:hanging="567"/>
        <w:rPr>
          <w:lang w:val="hy-AM"/>
        </w:rPr>
      </w:pPr>
      <w:r w:rsidRPr="00F36848">
        <w:rPr>
          <w:lang w:val="hy-AM"/>
        </w:rPr>
        <w:t>Խորհրդի անդամի լիազորությունը դադարում է՝</w:t>
      </w:r>
    </w:p>
    <w:p w14:paraId="08BA3B10" w14:textId="77777777" w:rsidR="004F6276" w:rsidRPr="00F36848" w:rsidRDefault="004F6276" w:rsidP="00F36848">
      <w:pPr>
        <w:pStyle w:val="ListParagraph"/>
        <w:numPr>
          <w:ilvl w:val="0"/>
          <w:numId w:val="27"/>
        </w:numPr>
        <w:spacing w:line="240" w:lineRule="auto"/>
        <w:rPr>
          <w:lang w:val="hy-AM"/>
        </w:rPr>
      </w:pPr>
      <w:r w:rsidRPr="00F36848">
        <w:rPr>
          <w:lang w:val="hy-AM"/>
        </w:rPr>
        <w:t>Խորհրդի նախագահին տրված գրավոր դիմումի հիման վրա.</w:t>
      </w:r>
    </w:p>
    <w:p w14:paraId="6B787CBF" w14:textId="77777777" w:rsidR="004F6276" w:rsidRPr="00F36848" w:rsidRDefault="004F6276" w:rsidP="00F36848">
      <w:pPr>
        <w:pStyle w:val="ListParagraph"/>
        <w:numPr>
          <w:ilvl w:val="0"/>
          <w:numId w:val="27"/>
        </w:numPr>
        <w:spacing w:line="240" w:lineRule="auto"/>
        <w:rPr>
          <w:lang w:val="hy-AM"/>
        </w:rPr>
      </w:pPr>
      <w:r w:rsidRPr="00F36848">
        <w:rPr>
          <w:lang w:val="hy-AM"/>
        </w:rPr>
        <w:t>նրա կողմից իր պարտականությունները պատշաճ չկատարելու դեպքում՝ Խորհրդի մնացած անդամների ձայների առնվազն 3/4-ով.</w:t>
      </w:r>
    </w:p>
    <w:p w14:paraId="0856A479" w14:textId="77777777" w:rsidR="004F6276" w:rsidRPr="00F36848" w:rsidRDefault="004F6276" w:rsidP="00F36848">
      <w:pPr>
        <w:pStyle w:val="ListParagraph"/>
        <w:numPr>
          <w:ilvl w:val="0"/>
          <w:numId w:val="27"/>
        </w:numPr>
        <w:spacing w:line="240" w:lineRule="auto"/>
        <w:rPr>
          <w:lang w:val="hy-AM"/>
        </w:rPr>
      </w:pPr>
      <w:r w:rsidRPr="00F36848">
        <w:rPr>
          <w:lang w:val="hy-AM"/>
        </w:rPr>
        <w:t>լիազորությունների ժամկետի ավարտման դեպքում.</w:t>
      </w:r>
    </w:p>
    <w:p w14:paraId="7EF07DCF" w14:textId="77777777" w:rsidR="004F6276" w:rsidRPr="00F36848" w:rsidRDefault="004F6276" w:rsidP="00F36848">
      <w:pPr>
        <w:pStyle w:val="ListParagraph"/>
        <w:numPr>
          <w:ilvl w:val="0"/>
          <w:numId w:val="27"/>
        </w:numPr>
        <w:spacing w:line="240" w:lineRule="auto"/>
        <w:rPr>
          <w:lang w:val="hy-AM"/>
        </w:rPr>
      </w:pPr>
      <w:r w:rsidRPr="00F36848">
        <w:rPr>
          <w:lang w:val="hy-AM"/>
        </w:rPr>
        <w:t>եթե դադարել են Խորհրդի անդամների ընդհանուր թվի կեսի կամ կեսից ավելիի լիազորությունները.</w:t>
      </w:r>
    </w:p>
    <w:p w14:paraId="6B1775D1" w14:textId="77777777" w:rsidR="004F6276" w:rsidRPr="00F36848" w:rsidRDefault="004F6276" w:rsidP="00F36848">
      <w:pPr>
        <w:pStyle w:val="ListParagraph"/>
        <w:numPr>
          <w:ilvl w:val="0"/>
          <w:numId w:val="27"/>
        </w:numPr>
        <w:spacing w:line="240" w:lineRule="auto"/>
        <w:rPr>
          <w:lang w:val="hy-AM"/>
        </w:rPr>
      </w:pPr>
      <w:r w:rsidRPr="00F36848">
        <w:rPr>
          <w:lang w:val="hy-AM"/>
        </w:rPr>
        <w:t>դատարանի` օրինական ուժի մեջ մտած վճռով անգործունակ ճանաչվելու դեպքում.</w:t>
      </w:r>
    </w:p>
    <w:p w14:paraId="7E0FCA6F" w14:textId="77777777" w:rsidR="002A234A" w:rsidRPr="00C24BC8" w:rsidRDefault="004F6276" w:rsidP="00C24BC8">
      <w:pPr>
        <w:pStyle w:val="ListParagraph"/>
        <w:numPr>
          <w:ilvl w:val="0"/>
          <w:numId w:val="27"/>
        </w:numPr>
        <w:spacing w:line="240" w:lineRule="auto"/>
        <w:rPr>
          <w:lang w:val="hy-AM"/>
        </w:rPr>
      </w:pPr>
      <w:r w:rsidRPr="00C24BC8">
        <w:rPr>
          <w:lang w:val="hy-AM"/>
        </w:rPr>
        <w:t>նրան առաջադրած</w:t>
      </w:r>
      <w:r w:rsidR="002A234A" w:rsidRPr="00C24BC8">
        <w:rPr>
          <w:lang w:val="hy-AM"/>
        </w:rPr>
        <w:t xml:space="preserve"> հիմնադրի` ՀՀ </w:t>
      </w:r>
      <w:r w:rsidR="00C24BC8" w:rsidRPr="00C24BC8">
        <w:rPr>
          <w:lang w:val="hy-AM"/>
        </w:rPr>
        <w:t>Վայոց ձորի մարզի</w:t>
      </w:r>
      <w:r w:rsidR="002A234A" w:rsidRPr="00C24BC8">
        <w:rPr>
          <w:lang w:val="hy-AM"/>
        </w:rPr>
        <w:t xml:space="preserve"> </w:t>
      </w:r>
      <w:r w:rsidR="00C24BC8" w:rsidRPr="00C24BC8">
        <w:rPr>
          <w:lang w:val="hy-AM"/>
        </w:rPr>
        <w:t>Արենի</w:t>
      </w:r>
      <w:r w:rsidR="002A234A" w:rsidRPr="00C24BC8">
        <w:rPr>
          <w:lang w:val="hy-AM"/>
        </w:rPr>
        <w:t xml:space="preserve"> համայնքի ավագանու որոշմամբ</w:t>
      </w:r>
      <w:r w:rsidRPr="00C24BC8">
        <w:rPr>
          <w:lang w:val="hy-AM"/>
        </w:rPr>
        <w:t>.</w:t>
      </w:r>
    </w:p>
    <w:p w14:paraId="3ED5F9BD" w14:textId="77777777" w:rsidR="002A234A" w:rsidRPr="00C24BC8" w:rsidRDefault="004F6276" w:rsidP="00C24BC8">
      <w:pPr>
        <w:pStyle w:val="ListParagraph"/>
        <w:numPr>
          <w:ilvl w:val="0"/>
          <w:numId w:val="27"/>
        </w:numPr>
        <w:spacing w:line="240" w:lineRule="auto"/>
        <w:rPr>
          <w:lang w:val="hy-AM"/>
        </w:rPr>
      </w:pPr>
      <w:r w:rsidRPr="00C24BC8">
        <w:rPr>
          <w:lang w:val="hy-AM"/>
        </w:rPr>
        <w:t>նրա մահվան դեպքում.</w:t>
      </w:r>
    </w:p>
    <w:p w14:paraId="31DA936A" w14:textId="77777777" w:rsidR="00C402B8" w:rsidRPr="00C24BC8" w:rsidRDefault="004F6276" w:rsidP="00C24BC8">
      <w:pPr>
        <w:pStyle w:val="ListParagraph"/>
        <w:numPr>
          <w:ilvl w:val="0"/>
          <w:numId w:val="27"/>
        </w:numPr>
        <w:spacing w:line="240" w:lineRule="auto"/>
        <w:rPr>
          <w:lang w:val="hy-AM"/>
        </w:rPr>
      </w:pPr>
      <w:r w:rsidRPr="00C24BC8">
        <w:rPr>
          <w:lang w:val="hy-AM"/>
        </w:rPr>
        <w:t>եթե նա նշանակվել է ի պաշտոնե՝ նրա զբաղեցրած պաշտոնին այլ անձ նշանակելու կամ նրա զբաղեցրած պաշտոնի վերացման դեպքում:</w:t>
      </w:r>
    </w:p>
    <w:p w14:paraId="2956157D" w14:textId="77777777" w:rsidR="00C402B8" w:rsidRPr="00B2062D" w:rsidRDefault="00C402B8" w:rsidP="00C402B8">
      <w:pPr>
        <w:spacing w:line="240" w:lineRule="auto"/>
        <w:ind w:firstLine="284"/>
        <w:rPr>
          <w:lang w:val="hy-AM"/>
        </w:rPr>
      </w:pPr>
      <w:r w:rsidRPr="00B2062D">
        <w:rPr>
          <w:lang w:val="hy-AM"/>
        </w:rPr>
        <w:lastRenderedPageBreak/>
        <w:t xml:space="preserve">Խորհրդի անդամի լիազորությունը դադարելու դեպքում նրա փոխարեն նոր անդամ նշանակվում է նախկին անդամի նշանակման կարգով, ոչ ուշ, քան </w:t>
      </w:r>
      <w:r w:rsidR="00B1229A" w:rsidRPr="00B1229A">
        <w:rPr>
          <w:lang w:val="hy-AM"/>
        </w:rPr>
        <w:t>Խ</w:t>
      </w:r>
      <w:r w:rsidRPr="00B2062D">
        <w:rPr>
          <w:lang w:val="hy-AM"/>
        </w:rPr>
        <w:t xml:space="preserve">որհրդի անդամի թափուր տեղ առաջանալու մասին </w:t>
      </w:r>
      <w:r w:rsidRPr="00777231">
        <w:rPr>
          <w:lang w:val="hy-AM"/>
        </w:rPr>
        <w:t>Տնօրեն</w:t>
      </w:r>
      <w:r w:rsidRPr="00B2062D">
        <w:rPr>
          <w:lang w:val="hy-AM"/>
        </w:rPr>
        <w:t>ի ծանուցումն ստանալու օրվանից հետո` 30 օրվա ընթացքում:</w:t>
      </w:r>
    </w:p>
    <w:p w14:paraId="668316ED" w14:textId="77777777" w:rsidR="00C402B8" w:rsidRPr="00B2062D" w:rsidRDefault="00C402B8" w:rsidP="00C402B8">
      <w:pPr>
        <w:spacing w:line="240" w:lineRule="auto"/>
        <w:ind w:firstLine="284"/>
        <w:rPr>
          <w:lang w:val="hy-AM"/>
        </w:rPr>
      </w:pPr>
      <w:r w:rsidRPr="00B2062D">
        <w:rPr>
          <w:lang w:val="hy-AM"/>
        </w:rPr>
        <w:t>Խորհրդի անդամի թափուր տեղ առաջանալու մասին տեղեկացված լինելու օրվանից ոչ ուշ, քան 10 օրվա ընթացքում Տնօրենը տեղեկացնում է Խորհրդի անդամին նշանակած մարմնին, հիմնադրամի մարմիններին:</w:t>
      </w:r>
    </w:p>
    <w:p w14:paraId="4E137CFB" w14:textId="77777777" w:rsidR="00D17B84" w:rsidRPr="00C24BC8" w:rsidRDefault="00083B06" w:rsidP="00C24BC8">
      <w:pPr>
        <w:pStyle w:val="ListParagraph"/>
        <w:numPr>
          <w:ilvl w:val="1"/>
          <w:numId w:val="7"/>
        </w:numPr>
        <w:spacing w:line="240" w:lineRule="auto"/>
        <w:ind w:left="851" w:hanging="567"/>
        <w:rPr>
          <w:lang w:val="hy-AM"/>
        </w:rPr>
      </w:pPr>
      <w:r w:rsidRPr="00C24BC8">
        <w:rPr>
          <w:lang w:val="hy-AM"/>
        </w:rPr>
        <w:t xml:space="preserve">Եթե Խորհրդի բոլոր անդամների լիազորությունների դադարման դեպքում երկամսյա ժամկետում </w:t>
      </w:r>
      <w:r w:rsidR="00D17B84" w:rsidRPr="00C24BC8">
        <w:rPr>
          <w:lang w:val="hy-AM"/>
        </w:rPr>
        <w:t>Խ</w:t>
      </w:r>
      <w:r w:rsidRPr="00C24BC8">
        <w:rPr>
          <w:lang w:val="hy-AM"/>
        </w:rPr>
        <w:t>որհրդի անդամների կեսից ավելին չի նշանակվում, ապա Հայաստանի Հանրապետության արդարադատության նախարարը երկամսյա ժամկետում նշանակում է 3 անդամից կազմված ժամանակավոր խորհուրդ:</w:t>
      </w:r>
    </w:p>
    <w:p w14:paraId="5CAE7ED3" w14:textId="77777777" w:rsidR="00D17B84" w:rsidRPr="00B2062D" w:rsidRDefault="00083B06" w:rsidP="00D17B84">
      <w:pPr>
        <w:spacing w:line="240" w:lineRule="auto"/>
        <w:ind w:firstLine="284"/>
        <w:rPr>
          <w:lang w:val="hy-AM"/>
        </w:rPr>
      </w:pPr>
      <w:r w:rsidRPr="00B2062D">
        <w:rPr>
          <w:lang w:val="hy-AM"/>
        </w:rPr>
        <w:t xml:space="preserve">Ժամանակավոր </w:t>
      </w:r>
      <w:r w:rsidR="009226A9" w:rsidRPr="009226A9">
        <w:rPr>
          <w:lang w:val="hy-AM"/>
        </w:rPr>
        <w:t>Խ</w:t>
      </w:r>
      <w:r w:rsidRPr="00B2062D">
        <w:rPr>
          <w:lang w:val="hy-AM"/>
        </w:rPr>
        <w:t xml:space="preserve">որհուրդը պարտավոր է քայլեր ձեռնարկել սույն օրենքով սահմանված կարգով </w:t>
      </w:r>
      <w:r w:rsidR="00D17B84" w:rsidRPr="00B2062D">
        <w:rPr>
          <w:lang w:val="hy-AM"/>
        </w:rPr>
        <w:t>Խ</w:t>
      </w:r>
      <w:r w:rsidRPr="00B2062D">
        <w:rPr>
          <w:lang w:val="hy-AM"/>
        </w:rPr>
        <w:t>որհրդի կազմի համալրման համար:</w:t>
      </w:r>
    </w:p>
    <w:p w14:paraId="2D445618" w14:textId="77777777" w:rsidR="00D17B84" w:rsidRPr="00B2062D" w:rsidRDefault="00083B06" w:rsidP="00D17B84">
      <w:pPr>
        <w:spacing w:line="240" w:lineRule="auto"/>
        <w:ind w:firstLine="284"/>
        <w:rPr>
          <w:lang w:val="hy-AM"/>
        </w:rPr>
      </w:pPr>
      <w:r w:rsidRPr="00B2062D">
        <w:rPr>
          <w:lang w:val="hy-AM"/>
        </w:rPr>
        <w:t xml:space="preserve">Ժամանակավոր </w:t>
      </w:r>
      <w:r w:rsidR="009226A9" w:rsidRPr="00E65E97">
        <w:rPr>
          <w:lang w:val="hy-AM"/>
        </w:rPr>
        <w:t>Խ</w:t>
      </w:r>
      <w:r w:rsidRPr="00B2062D">
        <w:rPr>
          <w:lang w:val="hy-AM"/>
        </w:rPr>
        <w:t>որհուրդն իրավասու է՝</w:t>
      </w:r>
    </w:p>
    <w:p w14:paraId="31A7B0B5" w14:textId="77777777" w:rsidR="00D17B84" w:rsidRPr="00C24BC8" w:rsidRDefault="00083B06" w:rsidP="00C24BC8">
      <w:pPr>
        <w:pStyle w:val="ListParagraph"/>
        <w:numPr>
          <w:ilvl w:val="0"/>
          <w:numId w:val="29"/>
        </w:numPr>
        <w:spacing w:line="240" w:lineRule="auto"/>
        <w:rPr>
          <w:lang w:val="hy-AM"/>
        </w:rPr>
      </w:pPr>
      <w:r w:rsidRPr="00C24BC8">
        <w:rPr>
          <w:lang w:val="hy-AM"/>
        </w:rPr>
        <w:t xml:space="preserve">իրականացնելու հիմնադրամի գործունեությունը շարունակելուն ուղղված` օրենքով </w:t>
      </w:r>
      <w:r w:rsidR="00E65E97" w:rsidRPr="00C24BC8">
        <w:rPr>
          <w:lang w:val="hy-AM"/>
        </w:rPr>
        <w:t>Խ</w:t>
      </w:r>
      <w:r w:rsidRPr="00C24BC8">
        <w:rPr>
          <w:lang w:val="hy-AM"/>
        </w:rPr>
        <w:t>որհրդին վերապահված լիազորություններ.</w:t>
      </w:r>
    </w:p>
    <w:p w14:paraId="0932EF5E" w14:textId="77777777" w:rsidR="00D17B84" w:rsidRPr="00C24BC8" w:rsidRDefault="00083B06" w:rsidP="00C24BC8">
      <w:pPr>
        <w:pStyle w:val="ListParagraph"/>
        <w:numPr>
          <w:ilvl w:val="0"/>
          <w:numId w:val="29"/>
        </w:numPr>
        <w:spacing w:line="240" w:lineRule="auto"/>
        <w:rPr>
          <w:lang w:val="hy-AM"/>
        </w:rPr>
      </w:pPr>
      <w:r w:rsidRPr="00C24BC8">
        <w:rPr>
          <w:lang w:val="hy-AM"/>
        </w:rPr>
        <w:t>դիմելու դատարան՝ հիմնադրամը լուծարելու համար:</w:t>
      </w:r>
    </w:p>
    <w:p w14:paraId="021593F0" w14:textId="77777777" w:rsidR="00083B06" w:rsidRPr="00B2062D" w:rsidRDefault="00083B06" w:rsidP="00D17B84">
      <w:pPr>
        <w:spacing w:line="240" w:lineRule="auto"/>
        <w:ind w:firstLine="284"/>
        <w:rPr>
          <w:lang w:val="hy-AM"/>
        </w:rPr>
      </w:pPr>
      <w:r w:rsidRPr="00B2062D">
        <w:rPr>
          <w:lang w:val="hy-AM"/>
        </w:rPr>
        <w:t xml:space="preserve">Եթե ժամանակավոր խորհուրդ նշանակելուց հետո` վեցամսյա ժամկետում, </w:t>
      </w:r>
      <w:r w:rsidR="00D17B84" w:rsidRPr="00B2062D">
        <w:rPr>
          <w:lang w:val="hy-AM"/>
        </w:rPr>
        <w:t>Խ</w:t>
      </w:r>
      <w:r w:rsidRPr="00B2062D">
        <w:rPr>
          <w:lang w:val="hy-AM"/>
        </w:rPr>
        <w:t xml:space="preserve">որհրդի անդամների կեսից ավելին չի նշանակվում, ապա ժամանակավոր </w:t>
      </w:r>
      <w:r w:rsidR="00E65E97" w:rsidRPr="00E65E97">
        <w:rPr>
          <w:lang w:val="hy-AM"/>
        </w:rPr>
        <w:t>Խ</w:t>
      </w:r>
      <w:r w:rsidRPr="00B2062D">
        <w:rPr>
          <w:lang w:val="hy-AM"/>
        </w:rPr>
        <w:t>որհուրդը պարտավոր է դիմել դատարան՝ հիմնադրամը լուծարելու համար:</w:t>
      </w:r>
    </w:p>
    <w:p w14:paraId="10D906CD" w14:textId="77777777" w:rsidR="00AF53E7" w:rsidRPr="00C24BC8" w:rsidRDefault="00AF53E7" w:rsidP="00C24BC8">
      <w:pPr>
        <w:pStyle w:val="ListParagraph"/>
        <w:numPr>
          <w:ilvl w:val="1"/>
          <w:numId w:val="7"/>
        </w:numPr>
        <w:spacing w:line="240" w:lineRule="auto"/>
        <w:rPr>
          <w:lang w:val="hy-AM"/>
        </w:rPr>
      </w:pPr>
      <w:r w:rsidRPr="00C24BC8">
        <w:rPr>
          <w:lang w:val="hy-AM"/>
        </w:rPr>
        <w:t>Խորհրդի  իրավասությանն  են պատկանում`</w:t>
      </w:r>
    </w:p>
    <w:p w14:paraId="70E6AB2E" w14:textId="77777777" w:rsidR="00AF53E7" w:rsidRPr="00C24BC8" w:rsidRDefault="00AF53E7" w:rsidP="00C24BC8">
      <w:pPr>
        <w:pStyle w:val="ListParagraph"/>
        <w:numPr>
          <w:ilvl w:val="0"/>
          <w:numId w:val="31"/>
        </w:numPr>
        <w:spacing w:line="240" w:lineRule="auto"/>
        <w:rPr>
          <w:lang w:val="hy-AM"/>
        </w:rPr>
      </w:pPr>
      <w:r w:rsidRPr="00C24BC8">
        <w:rPr>
          <w:lang w:val="hy-AM"/>
        </w:rPr>
        <w:t>հիմնադրամի ռազմավարական ծրագրի (ծրագրերի) հաստատումը.</w:t>
      </w:r>
    </w:p>
    <w:p w14:paraId="5C420A35" w14:textId="77777777" w:rsidR="00AF53E7" w:rsidRPr="00C24BC8" w:rsidRDefault="00AF53E7" w:rsidP="00C24BC8">
      <w:pPr>
        <w:pStyle w:val="ListParagraph"/>
        <w:numPr>
          <w:ilvl w:val="0"/>
          <w:numId w:val="31"/>
        </w:numPr>
        <w:spacing w:line="240" w:lineRule="auto"/>
        <w:rPr>
          <w:lang w:val="hy-AM"/>
        </w:rPr>
      </w:pPr>
      <w:r w:rsidRPr="00C24BC8">
        <w:rPr>
          <w:lang w:val="hy-AM"/>
        </w:rPr>
        <w:t>հիմնադրամի կողմից իրականացվող (այդ թվում` անձամբ) ձեռնարկատիրական գործունեության տեսակների սահմանումը.</w:t>
      </w:r>
    </w:p>
    <w:p w14:paraId="6C8E6EE4" w14:textId="77777777" w:rsidR="00AF53E7" w:rsidRPr="00C24BC8" w:rsidRDefault="00AF53E7" w:rsidP="00C24BC8">
      <w:pPr>
        <w:pStyle w:val="ListParagraph"/>
        <w:numPr>
          <w:ilvl w:val="0"/>
          <w:numId w:val="31"/>
        </w:numPr>
        <w:spacing w:line="240" w:lineRule="auto"/>
        <w:rPr>
          <w:lang w:val="hy-AM"/>
        </w:rPr>
      </w:pPr>
      <w:r w:rsidRPr="00C24BC8">
        <w:rPr>
          <w:lang w:val="hy-AM"/>
        </w:rPr>
        <w:t>հիմնադրամի բյուջեի և նրա փոփոխությունների, տարեկան ֆինանսական հաշվետվությունների և հիմնադրամի գործունեության տարեկան հաշվետվությունների հաստատումը.</w:t>
      </w:r>
    </w:p>
    <w:p w14:paraId="2F41004A" w14:textId="77777777" w:rsidR="00AF53E7" w:rsidRPr="00C24BC8" w:rsidRDefault="00AF53E7" w:rsidP="00C24BC8">
      <w:pPr>
        <w:pStyle w:val="ListParagraph"/>
        <w:numPr>
          <w:ilvl w:val="0"/>
          <w:numId w:val="31"/>
        </w:numPr>
        <w:spacing w:line="240" w:lineRule="auto"/>
        <w:rPr>
          <w:lang w:val="hy-AM"/>
        </w:rPr>
      </w:pPr>
      <w:r w:rsidRPr="00C24BC8">
        <w:rPr>
          <w:lang w:val="hy-AM"/>
        </w:rPr>
        <w:t>հիմնադրամի գույքի տնօրինման կարգի հաստատումը.</w:t>
      </w:r>
    </w:p>
    <w:p w14:paraId="6BB4DA3E" w14:textId="77777777" w:rsidR="00432101" w:rsidRPr="00C24BC8" w:rsidRDefault="00AF53E7" w:rsidP="00C24BC8">
      <w:pPr>
        <w:pStyle w:val="ListParagraph"/>
        <w:numPr>
          <w:ilvl w:val="0"/>
          <w:numId w:val="31"/>
        </w:numPr>
        <w:spacing w:line="240" w:lineRule="auto"/>
        <w:rPr>
          <w:lang w:val="hy-AM"/>
        </w:rPr>
      </w:pPr>
      <w:r w:rsidRPr="00C24BC8">
        <w:rPr>
          <w:lang w:val="hy-AM"/>
        </w:rPr>
        <w:t>հիմնադրամի վերակազմակերպման մասին որոշման ընդունումը.</w:t>
      </w:r>
    </w:p>
    <w:p w14:paraId="142561AE" w14:textId="77777777" w:rsidR="00432101" w:rsidRPr="00C24BC8" w:rsidRDefault="00AF53E7" w:rsidP="00C24BC8">
      <w:pPr>
        <w:pStyle w:val="ListParagraph"/>
        <w:numPr>
          <w:ilvl w:val="0"/>
          <w:numId w:val="31"/>
        </w:numPr>
        <w:spacing w:line="240" w:lineRule="auto"/>
        <w:rPr>
          <w:lang w:val="hy-AM"/>
        </w:rPr>
      </w:pPr>
      <w:r w:rsidRPr="00C24BC8">
        <w:rPr>
          <w:lang w:val="hy-AM"/>
        </w:rPr>
        <w:t>հիմնադրամի լուծարման հարցով դատարան դիմելու մասին որոշման ընդունումը.</w:t>
      </w:r>
    </w:p>
    <w:p w14:paraId="79210C13" w14:textId="77777777" w:rsidR="00432101" w:rsidRPr="00C24BC8" w:rsidRDefault="00AF53E7" w:rsidP="00C24BC8">
      <w:pPr>
        <w:pStyle w:val="ListParagraph"/>
        <w:numPr>
          <w:ilvl w:val="0"/>
          <w:numId w:val="31"/>
        </w:numPr>
        <w:spacing w:line="240" w:lineRule="auto"/>
        <w:rPr>
          <w:lang w:val="hy-AM"/>
        </w:rPr>
      </w:pPr>
      <w:r w:rsidRPr="00C24BC8">
        <w:rPr>
          <w:lang w:val="hy-AM"/>
        </w:rPr>
        <w:t>հիմնադրամի լուծարման հանձնաժողովի (լուծարողի) նշանակումը, լուծարման կարգի ու ժամկետների սահմանումը, լուծարման միջանկյալ հաշվեկշռի հաստատումը, լուծարման հաշվեկշռի հաստատումը.</w:t>
      </w:r>
    </w:p>
    <w:p w14:paraId="03D93A21" w14:textId="77777777" w:rsidR="00432101" w:rsidRPr="00C24BC8" w:rsidRDefault="00432101" w:rsidP="00C24BC8">
      <w:pPr>
        <w:pStyle w:val="ListParagraph"/>
        <w:numPr>
          <w:ilvl w:val="0"/>
          <w:numId w:val="31"/>
        </w:numPr>
        <w:spacing w:line="240" w:lineRule="auto"/>
        <w:rPr>
          <w:lang w:val="hy-AM"/>
        </w:rPr>
      </w:pPr>
      <w:r w:rsidRPr="00C24BC8">
        <w:rPr>
          <w:lang w:val="hy-AM"/>
        </w:rPr>
        <w:t>Խ</w:t>
      </w:r>
      <w:r w:rsidR="00AF53E7" w:rsidRPr="00C24BC8">
        <w:rPr>
          <w:lang w:val="hy-AM"/>
        </w:rPr>
        <w:t>որհրդի անդամների լիազորությունների վաղաժամկետ դադարեցման մասին որոշումների ընդունումը.</w:t>
      </w:r>
    </w:p>
    <w:p w14:paraId="3F97B5F7" w14:textId="77777777" w:rsidR="00432101" w:rsidRPr="00C24BC8" w:rsidRDefault="00432101" w:rsidP="00C24BC8">
      <w:pPr>
        <w:pStyle w:val="ListParagraph"/>
        <w:numPr>
          <w:ilvl w:val="0"/>
          <w:numId w:val="31"/>
        </w:numPr>
        <w:spacing w:line="240" w:lineRule="auto"/>
        <w:rPr>
          <w:lang w:val="hy-AM"/>
        </w:rPr>
      </w:pPr>
      <w:r w:rsidRPr="00C24BC8">
        <w:rPr>
          <w:lang w:val="hy-AM"/>
        </w:rPr>
        <w:t>Տնօրենի</w:t>
      </w:r>
      <w:r w:rsidR="00AF53E7" w:rsidRPr="00C24BC8">
        <w:rPr>
          <w:lang w:val="hy-AM"/>
        </w:rPr>
        <w:t xml:space="preserve"> և կանոնադրությամբ սահմանված այլ մարմինների ընտրության և նրանց լիազորությունների վաղաժամկետ դադարման մասին որոշումների ընդունումը.</w:t>
      </w:r>
    </w:p>
    <w:p w14:paraId="3A2CA47D" w14:textId="77777777" w:rsidR="00432101" w:rsidRPr="00C24BC8" w:rsidRDefault="00AF53E7" w:rsidP="00C24BC8">
      <w:pPr>
        <w:pStyle w:val="ListParagraph"/>
        <w:numPr>
          <w:ilvl w:val="0"/>
          <w:numId w:val="31"/>
        </w:numPr>
        <w:spacing w:line="240" w:lineRule="auto"/>
        <w:rPr>
          <w:lang w:val="hy-AM"/>
        </w:rPr>
      </w:pPr>
      <w:r w:rsidRPr="00C24BC8">
        <w:rPr>
          <w:lang w:val="hy-AM"/>
        </w:rPr>
        <w:t>հիմնադրամի՝ կանոնադրությամբ նախատեսված այլ մարմինների ձևավորումը.</w:t>
      </w:r>
    </w:p>
    <w:p w14:paraId="5DAF2E7E" w14:textId="77777777" w:rsidR="00432101" w:rsidRPr="00C24BC8" w:rsidRDefault="00AF53E7" w:rsidP="00C24BC8">
      <w:pPr>
        <w:pStyle w:val="ListParagraph"/>
        <w:numPr>
          <w:ilvl w:val="0"/>
          <w:numId w:val="31"/>
        </w:numPr>
        <w:spacing w:line="240" w:lineRule="auto"/>
        <w:rPr>
          <w:lang w:val="hy-AM"/>
        </w:rPr>
      </w:pPr>
      <w:r w:rsidRPr="00C24BC8">
        <w:rPr>
          <w:lang w:val="hy-AM"/>
        </w:rPr>
        <w:t>հիմնադրամի կանոնադրության մեջ փոփոխություններ և լրացումներ կատարելու, կանոնադրության փոփոխություն, նոր խմբագրությամբ կանոնադրություն հաստատելու մասին որոշումների ընդունումը.</w:t>
      </w:r>
    </w:p>
    <w:p w14:paraId="249784DF" w14:textId="77777777" w:rsidR="00432101" w:rsidRPr="00C24BC8" w:rsidRDefault="00AF53E7" w:rsidP="00C24BC8">
      <w:pPr>
        <w:pStyle w:val="ListParagraph"/>
        <w:numPr>
          <w:ilvl w:val="0"/>
          <w:numId w:val="31"/>
        </w:numPr>
        <w:spacing w:line="240" w:lineRule="auto"/>
        <w:rPr>
          <w:lang w:val="hy-AM"/>
        </w:rPr>
      </w:pPr>
      <w:r w:rsidRPr="00C24BC8">
        <w:rPr>
          <w:lang w:val="hy-AM"/>
        </w:rPr>
        <w:t>տնտեսական ընկերությունների ստեղծման կամ դրանցում մասնակցության, ինչպես նաև առանձնացված ստորաբաժանումների և հիմնարկների ստեղծման ու դրանց կանոնադրությունների հաստատման մասին որոշումների ընդունումը.</w:t>
      </w:r>
    </w:p>
    <w:p w14:paraId="63D12478" w14:textId="77777777" w:rsidR="00432101" w:rsidRPr="00C24BC8" w:rsidRDefault="00AF53E7" w:rsidP="00C24BC8">
      <w:pPr>
        <w:pStyle w:val="ListParagraph"/>
        <w:numPr>
          <w:ilvl w:val="0"/>
          <w:numId w:val="31"/>
        </w:numPr>
        <w:spacing w:line="240" w:lineRule="auto"/>
        <w:rPr>
          <w:lang w:val="hy-AM"/>
        </w:rPr>
      </w:pPr>
      <w:r w:rsidRPr="00C24BC8">
        <w:rPr>
          <w:lang w:val="hy-AM"/>
        </w:rPr>
        <w:t>հիմնադրամի ֆինանսատնտեսական գործունեության վերահսկումը.</w:t>
      </w:r>
    </w:p>
    <w:p w14:paraId="6970F80B" w14:textId="77777777" w:rsidR="00432101" w:rsidRPr="00C24BC8" w:rsidRDefault="00AF53E7" w:rsidP="00C24BC8">
      <w:pPr>
        <w:pStyle w:val="ListParagraph"/>
        <w:numPr>
          <w:ilvl w:val="0"/>
          <w:numId w:val="31"/>
        </w:numPr>
        <w:spacing w:line="240" w:lineRule="auto"/>
        <w:rPr>
          <w:lang w:val="hy-AM"/>
        </w:rPr>
      </w:pPr>
      <w:r w:rsidRPr="00C24BC8">
        <w:rPr>
          <w:lang w:val="hy-AM"/>
        </w:rPr>
        <w:t xml:space="preserve">կանոնադրությամբ սահմանված պարբերականությամբ </w:t>
      </w:r>
      <w:r w:rsidR="00793D71" w:rsidRPr="00C24BC8">
        <w:rPr>
          <w:lang w:val="hy-AM"/>
        </w:rPr>
        <w:t>Տնօրենի</w:t>
      </w:r>
      <w:r w:rsidRPr="00C24BC8">
        <w:rPr>
          <w:lang w:val="hy-AM"/>
        </w:rPr>
        <w:t xml:space="preserve"> հաշվետվությունների լսումը.</w:t>
      </w:r>
    </w:p>
    <w:p w14:paraId="2DE89FC7" w14:textId="77777777" w:rsidR="00432101" w:rsidRPr="00C24BC8" w:rsidRDefault="00AF53E7" w:rsidP="00C24BC8">
      <w:pPr>
        <w:pStyle w:val="ListParagraph"/>
        <w:numPr>
          <w:ilvl w:val="0"/>
          <w:numId w:val="31"/>
        </w:numPr>
        <w:spacing w:line="240" w:lineRule="auto"/>
        <w:rPr>
          <w:lang w:val="hy-AM"/>
        </w:rPr>
      </w:pPr>
      <w:r w:rsidRPr="00C24BC8">
        <w:rPr>
          <w:lang w:val="hy-AM"/>
        </w:rPr>
        <w:t>իր որոշումների կատարման ընթացքի վերահսկումը.</w:t>
      </w:r>
    </w:p>
    <w:p w14:paraId="504670B4" w14:textId="77777777" w:rsidR="00432101" w:rsidRPr="00C24BC8" w:rsidRDefault="00AF53E7" w:rsidP="00C24BC8">
      <w:pPr>
        <w:pStyle w:val="ListParagraph"/>
        <w:numPr>
          <w:ilvl w:val="0"/>
          <w:numId w:val="31"/>
        </w:numPr>
        <w:spacing w:line="240" w:lineRule="auto"/>
        <w:rPr>
          <w:lang w:val="hy-AM"/>
        </w:rPr>
      </w:pPr>
      <w:r w:rsidRPr="00C24BC8">
        <w:rPr>
          <w:lang w:val="hy-AM"/>
        </w:rPr>
        <w:t>հիմնադրամի աուդիտ իրականացնող անձի (աուդիտորի) ընտրությունը.</w:t>
      </w:r>
    </w:p>
    <w:p w14:paraId="395E9A4F" w14:textId="77777777" w:rsidR="00C326A7" w:rsidRPr="00C24BC8" w:rsidRDefault="00AF53E7" w:rsidP="00C24BC8">
      <w:pPr>
        <w:pStyle w:val="ListParagraph"/>
        <w:numPr>
          <w:ilvl w:val="0"/>
          <w:numId w:val="31"/>
        </w:numPr>
        <w:spacing w:line="240" w:lineRule="auto"/>
        <w:rPr>
          <w:lang w:val="hy-AM"/>
        </w:rPr>
      </w:pPr>
      <w:r w:rsidRPr="00C24BC8">
        <w:rPr>
          <w:lang w:val="hy-AM"/>
        </w:rPr>
        <w:lastRenderedPageBreak/>
        <w:t>հիմնադրամի կառուցվածքի հաստատումը.</w:t>
      </w:r>
    </w:p>
    <w:p w14:paraId="7D529845" w14:textId="77777777" w:rsidR="00C326A7" w:rsidRPr="00C24BC8" w:rsidRDefault="00AF53E7" w:rsidP="00C24BC8">
      <w:pPr>
        <w:pStyle w:val="ListParagraph"/>
        <w:numPr>
          <w:ilvl w:val="0"/>
          <w:numId w:val="31"/>
        </w:numPr>
        <w:spacing w:line="240" w:lineRule="auto"/>
        <w:rPr>
          <w:lang w:val="hy-AM"/>
        </w:rPr>
      </w:pPr>
      <w:r w:rsidRPr="00C24BC8">
        <w:rPr>
          <w:lang w:val="hy-AM"/>
        </w:rPr>
        <w:t>հիմնադրամի հաստիքացուցակի հաստատումը.</w:t>
      </w:r>
    </w:p>
    <w:p w14:paraId="64A88B85" w14:textId="77777777" w:rsidR="00C326A7" w:rsidRPr="00C24BC8" w:rsidRDefault="00C326A7" w:rsidP="00C24BC8">
      <w:pPr>
        <w:pStyle w:val="ListParagraph"/>
        <w:numPr>
          <w:ilvl w:val="0"/>
          <w:numId w:val="31"/>
        </w:numPr>
        <w:spacing w:line="240" w:lineRule="auto"/>
        <w:rPr>
          <w:lang w:val="hy-AM"/>
        </w:rPr>
      </w:pPr>
      <w:r w:rsidRPr="00C24BC8">
        <w:rPr>
          <w:lang w:val="hy-AM"/>
        </w:rPr>
        <w:t>հիմնադրամի կառավարման մարմիններում ընդգրկված անձանց աշխատանքի վարձատրության մասին որոշումների ընդունումը.</w:t>
      </w:r>
    </w:p>
    <w:p w14:paraId="30FD6248" w14:textId="77777777" w:rsidR="00AF53E7" w:rsidRPr="00C24BC8" w:rsidRDefault="00AF53E7" w:rsidP="00C24BC8">
      <w:pPr>
        <w:pStyle w:val="ListParagraph"/>
        <w:numPr>
          <w:ilvl w:val="0"/>
          <w:numId w:val="31"/>
        </w:numPr>
        <w:spacing w:line="240" w:lineRule="auto"/>
        <w:rPr>
          <w:lang w:val="hy-AM"/>
        </w:rPr>
      </w:pPr>
      <w:r w:rsidRPr="00C24BC8">
        <w:rPr>
          <w:lang w:val="hy-AM"/>
        </w:rPr>
        <w:t>օրենքով</w:t>
      </w:r>
      <w:r w:rsidR="00B027B7" w:rsidRPr="00C24BC8">
        <w:rPr>
          <w:lang w:val="hy-AM"/>
        </w:rPr>
        <w:t>,</w:t>
      </w:r>
      <w:r w:rsidRPr="00C24BC8">
        <w:rPr>
          <w:lang w:val="hy-AM"/>
        </w:rPr>
        <w:t xml:space="preserve"> </w:t>
      </w:r>
      <w:r w:rsidR="00757F42" w:rsidRPr="00C24BC8">
        <w:rPr>
          <w:lang w:val="hy-AM"/>
        </w:rPr>
        <w:t xml:space="preserve">սույն </w:t>
      </w:r>
      <w:r w:rsidRPr="00C24BC8">
        <w:rPr>
          <w:lang w:val="hy-AM"/>
        </w:rPr>
        <w:t>կանոնադրությամբ նախատեսված, ինչպես նաև հիմնադրամի այլ մարմիններին չվերապահված այլ լիազորությունների իրականացումը:</w:t>
      </w:r>
    </w:p>
    <w:p w14:paraId="03B02C64" w14:textId="77777777" w:rsidR="00B027B7" w:rsidRPr="00C24BC8" w:rsidRDefault="00B027B7" w:rsidP="00C24BC8">
      <w:pPr>
        <w:pStyle w:val="ListParagraph"/>
        <w:numPr>
          <w:ilvl w:val="1"/>
          <w:numId w:val="7"/>
        </w:numPr>
        <w:spacing w:line="240" w:lineRule="auto"/>
        <w:ind w:left="851" w:hanging="567"/>
        <w:rPr>
          <w:lang w:val="hy-AM"/>
        </w:rPr>
      </w:pPr>
      <w:r w:rsidRPr="00C24BC8">
        <w:rPr>
          <w:lang w:val="hy-AM"/>
        </w:rPr>
        <w:t>Խորհրդի նիստերը և որոշումները.</w:t>
      </w:r>
    </w:p>
    <w:p w14:paraId="18A3AFB4" w14:textId="77777777" w:rsidR="00AD75DC" w:rsidRPr="00C24BC8" w:rsidRDefault="00B027B7" w:rsidP="00C24BC8">
      <w:pPr>
        <w:pStyle w:val="ListParagraph"/>
        <w:numPr>
          <w:ilvl w:val="0"/>
          <w:numId w:val="32"/>
        </w:numPr>
        <w:spacing w:line="240" w:lineRule="auto"/>
        <w:rPr>
          <w:lang w:val="hy-AM"/>
        </w:rPr>
      </w:pPr>
      <w:r w:rsidRPr="00C24BC8">
        <w:rPr>
          <w:lang w:val="hy-AM"/>
        </w:rPr>
        <w:t xml:space="preserve">Խորհուրդն իր գործունեությունն իրականացնում է նիստերի միջոցով: Խորհրդի նիստերը գումարվում են ոչ պակաս, քան տարին մեկ անգամ՝ Խորհրդի նախագահի կողմից: Խորհրդի նիստերը կարող են հրավիրվել նաև </w:t>
      </w:r>
      <w:r w:rsidR="00CE2C8E" w:rsidRPr="00C24BC8">
        <w:rPr>
          <w:lang w:val="hy-AM"/>
        </w:rPr>
        <w:t>Խ</w:t>
      </w:r>
      <w:r w:rsidRPr="00C24BC8">
        <w:rPr>
          <w:lang w:val="hy-AM"/>
        </w:rPr>
        <w:t xml:space="preserve">որհրդի անդամների 1/3-ի պահանջով՝ </w:t>
      </w:r>
      <w:r w:rsidR="00CE2C8E" w:rsidRPr="00C24BC8">
        <w:rPr>
          <w:lang w:val="hy-AM"/>
        </w:rPr>
        <w:t>Խ</w:t>
      </w:r>
      <w:r w:rsidRPr="00C24BC8">
        <w:rPr>
          <w:lang w:val="hy-AM"/>
        </w:rPr>
        <w:t xml:space="preserve">որհրդի նախագահի կողմից՝ համապատասխան պահանջը ներկայացնելուց 30 օրվա ընթացքում: </w:t>
      </w:r>
      <w:r w:rsidR="00AD75DC" w:rsidRPr="00C24BC8">
        <w:rPr>
          <w:lang w:val="hy-AM"/>
        </w:rPr>
        <w:t>Խ</w:t>
      </w:r>
      <w:r w:rsidRPr="00C24BC8">
        <w:rPr>
          <w:lang w:val="hy-AM"/>
        </w:rPr>
        <w:t>որհրդի նիստերը կարող են անցկացվել էլեկտրոնային փոստի կամ կապի այլ միջոցների կիրառմամբ, ինչպես նաև հարցման կարգով:</w:t>
      </w:r>
      <w:r w:rsidR="00CE2C8E" w:rsidRPr="00C24BC8">
        <w:rPr>
          <w:lang w:val="hy-AM"/>
        </w:rPr>
        <w:t xml:space="preserve"> </w:t>
      </w:r>
    </w:p>
    <w:p w14:paraId="5A9848C8" w14:textId="77777777" w:rsidR="00CE2C8E" w:rsidRPr="00E45EC9" w:rsidRDefault="00CE2C8E" w:rsidP="00CE2C8E">
      <w:pPr>
        <w:spacing w:line="240" w:lineRule="auto"/>
        <w:ind w:firstLine="284"/>
        <w:rPr>
          <w:lang w:val="hy-AM"/>
        </w:rPr>
      </w:pPr>
      <w:r w:rsidRPr="00E45EC9">
        <w:rPr>
          <w:lang w:val="hy-AM"/>
        </w:rPr>
        <w:t>Եթե նշված ժամկետում Խորհրդի նախագահը նիստ չի հրավիրում, ապա նիստ կարող են հրավիրել նման պահանջ ներկայացրած անձինք:</w:t>
      </w:r>
    </w:p>
    <w:p w14:paraId="1F2D09EF" w14:textId="77777777" w:rsidR="006D3260" w:rsidRPr="00C24BC8" w:rsidRDefault="00CE2C8E" w:rsidP="00C24BC8">
      <w:pPr>
        <w:pStyle w:val="ListParagraph"/>
        <w:numPr>
          <w:ilvl w:val="0"/>
          <w:numId w:val="32"/>
        </w:numPr>
        <w:spacing w:line="240" w:lineRule="auto"/>
        <w:rPr>
          <w:lang w:val="hy-AM"/>
        </w:rPr>
      </w:pPr>
      <w:r w:rsidRPr="00C24BC8">
        <w:rPr>
          <w:lang w:val="hy-AM"/>
        </w:rPr>
        <w:t xml:space="preserve">Խորհրդի նիստն իրավազոր է, եթե դրան մասնակցում </w:t>
      </w:r>
      <w:r w:rsidR="000F304A" w:rsidRPr="00C24BC8">
        <w:rPr>
          <w:lang w:val="hy-AM"/>
        </w:rPr>
        <w:t>են</w:t>
      </w:r>
      <w:r w:rsidRPr="00C24BC8">
        <w:rPr>
          <w:lang w:val="hy-AM"/>
        </w:rPr>
        <w:t xml:space="preserve"> </w:t>
      </w:r>
      <w:r w:rsidR="000F304A" w:rsidRPr="00C24BC8">
        <w:rPr>
          <w:lang w:val="hy-AM"/>
        </w:rPr>
        <w:t>Խ</w:t>
      </w:r>
      <w:r w:rsidRPr="00C24BC8">
        <w:rPr>
          <w:lang w:val="hy-AM"/>
        </w:rPr>
        <w:t xml:space="preserve">որհրդի անդամների կեսից ավելին: </w:t>
      </w:r>
      <w:r w:rsidR="000F304A" w:rsidRPr="00C24BC8">
        <w:rPr>
          <w:lang w:val="hy-AM"/>
        </w:rPr>
        <w:t>Խ</w:t>
      </w:r>
      <w:r w:rsidRPr="00C24BC8">
        <w:rPr>
          <w:lang w:val="hy-AM"/>
        </w:rPr>
        <w:t>որհրդի որոշումներն ընդունվում են նիստին մասնակցող անդամների ձայների մեծամասնությամբ: Քվեարկության ժամանակ Խորհրդի յուրաքանչյուր անդամ ունի մեկ ձայն: </w:t>
      </w:r>
    </w:p>
    <w:p w14:paraId="1DE2D12B" w14:textId="77777777" w:rsidR="006D3260" w:rsidRPr="00E45EC9" w:rsidRDefault="00CE2C8E" w:rsidP="006D3260">
      <w:pPr>
        <w:spacing w:line="240" w:lineRule="auto"/>
        <w:ind w:firstLine="284"/>
        <w:rPr>
          <w:lang w:val="hy-AM"/>
        </w:rPr>
      </w:pPr>
      <w:r w:rsidRPr="00E45EC9">
        <w:rPr>
          <w:lang w:val="hy-AM"/>
        </w:rPr>
        <w:t xml:space="preserve">Տնօրենի ընտրության և պաշտոնից ազատման, ինչպես նաև հիմնադրամի անվանման փոփոխության, լուծարման և կանոնադրության փոփոխության կամ նոր խմբագրությամբ կանոնադրության հաստատման մասին որոշումներն ընդունվում են </w:t>
      </w:r>
      <w:r w:rsidR="006D3260" w:rsidRPr="00E45EC9">
        <w:rPr>
          <w:lang w:val="hy-AM"/>
        </w:rPr>
        <w:t>Խ</w:t>
      </w:r>
      <w:r w:rsidRPr="00E45EC9">
        <w:rPr>
          <w:lang w:val="hy-AM"/>
        </w:rPr>
        <w:t>որհրդի անդամների ընդհանուր թվի ձայների մեծամասնությամբ:</w:t>
      </w:r>
    </w:p>
    <w:p w14:paraId="217F3311" w14:textId="77777777" w:rsidR="00A429A3" w:rsidRPr="00E45EC9" w:rsidRDefault="006D3260" w:rsidP="00A429A3">
      <w:pPr>
        <w:spacing w:line="240" w:lineRule="auto"/>
        <w:ind w:firstLine="284"/>
        <w:rPr>
          <w:lang w:val="hy-AM"/>
        </w:rPr>
      </w:pPr>
      <w:r w:rsidRPr="00E45EC9">
        <w:rPr>
          <w:lang w:val="hy-AM"/>
        </w:rPr>
        <w:t>Խորհուրդը հիմնադրամի վերակազմակերպման մասին որոշումներն ընդունում է Խորհրդի անդամների ընդհանուր թվի ձայների որակյալ (2/3) մեծամասնությամբ:</w:t>
      </w:r>
    </w:p>
    <w:p w14:paraId="27D6E1DA" w14:textId="77777777" w:rsidR="00A429A3" w:rsidRPr="00C24BC8" w:rsidRDefault="00A429A3" w:rsidP="00C24BC8">
      <w:pPr>
        <w:pStyle w:val="ListParagraph"/>
        <w:numPr>
          <w:ilvl w:val="0"/>
          <w:numId w:val="32"/>
        </w:numPr>
        <w:spacing w:line="240" w:lineRule="auto"/>
        <w:rPr>
          <w:lang w:val="hy-AM"/>
        </w:rPr>
      </w:pPr>
      <w:r w:rsidRPr="00C24BC8">
        <w:rPr>
          <w:lang w:val="hy-AM"/>
        </w:rPr>
        <w:t>Հիմնադրամի մարմինների նիստերն արձանագրվում են: Արձանագրությունը ստորագրում են տվյալ նիստին մասնակցող հիմնադրամի մարմնի բոլոր անդամները:</w:t>
      </w:r>
    </w:p>
    <w:p w14:paraId="79A33764" w14:textId="77777777" w:rsidR="00A429A3" w:rsidRPr="00C24BC8" w:rsidRDefault="00A429A3" w:rsidP="00C24BC8">
      <w:pPr>
        <w:pStyle w:val="ListParagraph"/>
        <w:numPr>
          <w:ilvl w:val="0"/>
          <w:numId w:val="32"/>
        </w:numPr>
        <w:spacing w:line="240" w:lineRule="auto"/>
        <w:rPr>
          <w:lang w:val="hy-AM"/>
        </w:rPr>
      </w:pPr>
      <w:r w:rsidRPr="00C24BC8">
        <w:rPr>
          <w:lang w:val="hy-AM"/>
        </w:rPr>
        <w:t>Արձանագրության մեջ նշվում են`</w:t>
      </w:r>
    </w:p>
    <w:p w14:paraId="0590F74F" w14:textId="77777777" w:rsidR="00A429A3" w:rsidRPr="00C24BC8" w:rsidRDefault="00A429A3" w:rsidP="00C24BC8">
      <w:pPr>
        <w:pStyle w:val="ListParagraph"/>
        <w:spacing w:line="240" w:lineRule="auto"/>
        <w:ind w:left="644"/>
        <w:rPr>
          <w:lang w:val="hy-AM"/>
        </w:rPr>
      </w:pPr>
      <w:r w:rsidRPr="00C24BC8">
        <w:rPr>
          <w:lang w:val="hy-AM"/>
        </w:rPr>
        <w:t>ա) նիստի գումարման տարին, ամիսը, ամսաթիվը և վայրը.</w:t>
      </w:r>
    </w:p>
    <w:p w14:paraId="256C4E78" w14:textId="77777777" w:rsidR="00A429A3" w:rsidRPr="00C24BC8" w:rsidRDefault="00A429A3" w:rsidP="00C24BC8">
      <w:pPr>
        <w:pStyle w:val="ListParagraph"/>
        <w:spacing w:line="240" w:lineRule="auto"/>
        <w:ind w:left="644"/>
        <w:rPr>
          <w:lang w:val="hy-AM"/>
        </w:rPr>
      </w:pPr>
      <w:r w:rsidRPr="00C24BC8">
        <w:rPr>
          <w:lang w:val="hy-AM"/>
        </w:rPr>
        <w:t>բ) նիստին մասնակցելու իրավունք ունեցող անձանց (այդ թվում` կառավարման մարմնի անդամների) քանակը.</w:t>
      </w:r>
    </w:p>
    <w:p w14:paraId="470B10FC" w14:textId="77777777" w:rsidR="00A429A3" w:rsidRPr="00C24BC8" w:rsidRDefault="00A429A3" w:rsidP="00C24BC8">
      <w:pPr>
        <w:pStyle w:val="ListParagraph"/>
        <w:spacing w:line="240" w:lineRule="auto"/>
        <w:ind w:left="644"/>
        <w:rPr>
          <w:lang w:val="hy-AM"/>
        </w:rPr>
      </w:pPr>
      <w:r w:rsidRPr="00C24BC8">
        <w:rPr>
          <w:lang w:val="hy-AM"/>
        </w:rPr>
        <w:t>գ</w:t>
      </w:r>
      <w:r w:rsidR="00C24BC8">
        <w:rPr>
          <w:lang w:val="hy-AM"/>
        </w:rPr>
        <w:t xml:space="preserve">) </w:t>
      </w:r>
      <w:r w:rsidRPr="00C24BC8">
        <w:rPr>
          <w:lang w:val="hy-AM"/>
        </w:rPr>
        <w:t>նիստին մասնակցած անձանց (այդ թվում` կառավարման մարմնի անդամների) քանակը, անունները՝ նշելով հիմնադրամում զբաղեցրած պաշտոնը.</w:t>
      </w:r>
    </w:p>
    <w:p w14:paraId="0E9760A7" w14:textId="77777777" w:rsidR="00A429A3" w:rsidRPr="00C24BC8" w:rsidRDefault="00A429A3" w:rsidP="00C24BC8">
      <w:pPr>
        <w:pStyle w:val="ListParagraph"/>
        <w:spacing w:line="240" w:lineRule="auto"/>
        <w:ind w:left="644"/>
        <w:rPr>
          <w:lang w:val="hy-AM"/>
        </w:rPr>
      </w:pPr>
      <w:r w:rsidRPr="00C24BC8">
        <w:rPr>
          <w:lang w:val="hy-AM"/>
        </w:rPr>
        <w:t>դ) նիստի օրակարգը:</w:t>
      </w:r>
    </w:p>
    <w:p w14:paraId="6063969F" w14:textId="77777777" w:rsidR="00A429A3" w:rsidRPr="00E45EC9" w:rsidRDefault="00A429A3" w:rsidP="00A429A3">
      <w:pPr>
        <w:spacing w:line="240" w:lineRule="auto"/>
        <w:ind w:firstLine="284"/>
        <w:rPr>
          <w:lang w:val="hy-AM"/>
        </w:rPr>
      </w:pPr>
      <w:r w:rsidRPr="00E45EC9">
        <w:rPr>
          <w:lang w:val="hy-AM"/>
        </w:rPr>
        <w:t>Արձանագրությունը պետք է պարունակի նիստում կայացած ելույթների հիմնական դրույթները, քվեարկության դրված հարցերը, այդ հարցերի վերաբերյալ քվեարկության արդյունքները, նիստի ընդունած որոշումները:</w:t>
      </w:r>
    </w:p>
    <w:p w14:paraId="67963531" w14:textId="77777777" w:rsidR="00A429A3" w:rsidRPr="00C24BC8" w:rsidRDefault="00A429A3" w:rsidP="00C24BC8">
      <w:pPr>
        <w:pStyle w:val="ListParagraph"/>
        <w:numPr>
          <w:ilvl w:val="0"/>
          <w:numId w:val="32"/>
        </w:numPr>
        <w:spacing w:line="240" w:lineRule="auto"/>
        <w:rPr>
          <w:lang w:val="hy-AM"/>
        </w:rPr>
      </w:pPr>
      <w:r w:rsidRPr="00C24BC8">
        <w:rPr>
          <w:lang w:val="hy-AM"/>
        </w:rPr>
        <w:t>Հիմնադրամի մարմինների նիստերի արձանագրությունները կազմվում են հայերենով: Դրանք կարող են կազմվել նաև օտար լեզվով: Տեքստերի միջև հակասության դեպքում նախապատվությունը տրվում է հայերեն տեքստին:</w:t>
      </w:r>
    </w:p>
    <w:p w14:paraId="08837411" w14:textId="77777777" w:rsidR="00A429A3" w:rsidRPr="00E45EC9" w:rsidRDefault="00A429A3" w:rsidP="00A429A3">
      <w:pPr>
        <w:spacing w:line="240" w:lineRule="auto"/>
        <w:ind w:firstLine="284"/>
        <w:rPr>
          <w:lang w:val="hy-AM"/>
        </w:rPr>
      </w:pPr>
      <w:r w:rsidRPr="00E45EC9">
        <w:rPr>
          <w:lang w:val="hy-AM"/>
        </w:rPr>
        <w:t xml:space="preserve">Եթե Խորհրդի նիստում քննարկվում է </w:t>
      </w:r>
      <w:r w:rsidR="008C2983" w:rsidRPr="008C2983">
        <w:rPr>
          <w:lang w:val="hy-AM"/>
        </w:rPr>
        <w:t>Խ</w:t>
      </w:r>
      <w:r w:rsidRPr="00E45EC9">
        <w:rPr>
          <w:lang w:val="hy-AM"/>
        </w:rPr>
        <w:t>որհրդի որևէ անդամի կամ  նրա հետ փոխկապակցված անձի (ծնող, ամուսին, զավակ, եղբայր, քույր, ամուսնու ծնող, զավակ, եղբայր և քույր) գույքային կամ այլ շահերի վերաբերյալ հարց, ապա Խորհրդի տվյալ անդամը քվեարկությանը չի մասնակցում:</w:t>
      </w:r>
    </w:p>
    <w:p w14:paraId="36086CCB" w14:textId="77777777" w:rsidR="00E3289F" w:rsidRPr="00C24BC8" w:rsidRDefault="00BD1E52" w:rsidP="00C24BC8">
      <w:pPr>
        <w:pStyle w:val="ListParagraph"/>
        <w:numPr>
          <w:ilvl w:val="1"/>
          <w:numId w:val="7"/>
        </w:numPr>
        <w:spacing w:line="240" w:lineRule="auto"/>
        <w:ind w:left="851" w:hanging="567"/>
        <w:rPr>
          <w:lang w:val="hy-AM"/>
        </w:rPr>
      </w:pPr>
      <w:r w:rsidRPr="00C24BC8">
        <w:rPr>
          <w:lang w:val="hy-AM"/>
        </w:rPr>
        <w:t>Խորհրդի նախագահը.</w:t>
      </w:r>
    </w:p>
    <w:p w14:paraId="7C427F8F" w14:textId="77777777" w:rsidR="00E3289F" w:rsidRPr="00C24BC8" w:rsidRDefault="00A0705C" w:rsidP="00C24BC8">
      <w:pPr>
        <w:pStyle w:val="ListParagraph"/>
        <w:numPr>
          <w:ilvl w:val="0"/>
          <w:numId w:val="36"/>
        </w:numPr>
        <w:spacing w:line="240" w:lineRule="auto"/>
        <w:rPr>
          <w:lang w:val="hy-AM"/>
        </w:rPr>
      </w:pPr>
      <w:r w:rsidRPr="00C24BC8">
        <w:rPr>
          <w:lang w:val="hy-AM"/>
        </w:rPr>
        <w:t xml:space="preserve">Խորհրդի նախագահն ի պաշտոնե` </w:t>
      </w:r>
      <w:r w:rsidR="00C24BC8" w:rsidRPr="00B2062D">
        <w:rPr>
          <w:lang w:val="hy-AM"/>
        </w:rPr>
        <w:t xml:space="preserve">ՀՀ </w:t>
      </w:r>
      <w:r w:rsidR="00C24BC8" w:rsidRPr="00F36848">
        <w:rPr>
          <w:lang w:val="hy-AM"/>
        </w:rPr>
        <w:t>Վայոց ձորի</w:t>
      </w:r>
      <w:r w:rsidR="00C24BC8" w:rsidRPr="00B2062D">
        <w:rPr>
          <w:lang w:val="hy-AM"/>
        </w:rPr>
        <w:t xml:space="preserve"> մարզի </w:t>
      </w:r>
      <w:r w:rsidR="00C24BC8" w:rsidRPr="00F36848">
        <w:rPr>
          <w:lang w:val="hy-AM"/>
        </w:rPr>
        <w:t>Արենի</w:t>
      </w:r>
      <w:r w:rsidR="00C24BC8" w:rsidRPr="00B2062D">
        <w:rPr>
          <w:lang w:val="hy-AM"/>
        </w:rPr>
        <w:t xml:space="preserve"> համայնքի </w:t>
      </w:r>
      <w:r w:rsidR="006C0378" w:rsidRPr="00C24BC8">
        <w:rPr>
          <w:lang w:val="hy-AM"/>
        </w:rPr>
        <w:t>ղեկավար</w:t>
      </w:r>
      <w:r w:rsidR="00BD1E52" w:rsidRPr="00C24BC8">
        <w:rPr>
          <w:lang w:val="hy-AM"/>
        </w:rPr>
        <w:t>ն</w:t>
      </w:r>
      <w:r w:rsidR="006C0378" w:rsidRPr="00C24BC8">
        <w:rPr>
          <w:lang w:val="hy-AM"/>
        </w:rPr>
        <w:t xml:space="preserve"> է:</w:t>
      </w:r>
    </w:p>
    <w:p w14:paraId="1E248CA9" w14:textId="77777777" w:rsidR="00E3289F" w:rsidRPr="00C24BC8" w:rsidRDefault="00BD1E52" w:rsidP="00C24BC8">
      <w:pPr>
        <w:pStyle w:val="ListParagraph"/>
        <w:numPr>
          <w:ilvl w:val="0"/>
          <w:numId w:val="36"/>
        </w:numPr>
        <w:spacing w:line="240" w:lineRule="auto"/>
        <w:rPr>
          <w:lang w:val="hy-AM"/>
        </w:rPr>
      </w:pPr>
      <w:r w:rsidRPr="00C24BC8">
        <w:rPr>
          <w:lang w:val="hy-AM"/>
        </w:rPr>
        <w:t>Խորհրդի նախագահը`</w:t>
      </w:r>
    </w:p>
    <w:p w14:paraId="7B34DEAC" w14:textId="77777777" w:rsidR="00E3289F" w:rsidRPr="00C24BC8" w:rsidRDefault="00E3289F" w:rsidP="00C24BC8">
      <w:pPr>
        <w:pStyle w:val="ListParagraph"/>
        <w:spacing w:line="240" w:lineRule="auto"/>
        <w:ind w:left="644"/>
        <w:rPr>
          <w:lang w:val="hy-AM"/>
        </w:rPr>
      </w:pPr>
      <w:r w:rsidRPr="00C24BC8">
        <w:rPr>
          <w:lang w:val="hy-AM"/>
        </w:rPr>
        <w:lastRenderedPageBreak/>
        <w:t>ա</w:t>
      </w:r>
      <w:r w:rsidR="00BD1E52" w:rsidRPr="00C24BC8">
        <w:rPr>
          <w:lang w:val="hy-AM"/>
        </w:rPr>
        <w:t>) կազմակերպում է</w:t>
      </w:r>
      <w:r w:rsidRPr="00C24BC8">
        <w:rPr>
          <w:lang w:val="hy-AM"/>
        </w:rPr>
        <w:t xml:space="preserve"> Խ</w:t>
      </w:r>
      <w:r w:rsidR="00BD1E52" w:rsidRPr="00C24BC8">
        <w:rPr>
          <w:lang w:val="hy-AM"/>
        </w:rPr>
        <w:t xml:space="preserve">որհրդի աշխատանքները, անհրաժեշտության դեպքում կարող է կազմավորել </w:t>
      </w:r>
      <w:r w:rsidRPr="00C24BC8">
        <w:rPr>
          <w:lang w:val="hy-AM"/>
        </w:rPr>
        <w:t>Խ</w:t>
      </w:r>
      <w:r w:rsidR="00BD1E52" w:rsidRPr="00C24BC8">
        <w:rPr>
          <w:lang w:val="hy-AM"/>
        </w:rPr>
        <w:t xml:space="preserve">որհրդի ժամանակավոր հանձնախմբեր, սույն </w:t>
      </w:r>
      <w:r w:rsidRPr="00C24BC8">
        <w:rPr>
          <w:lang w:val="hy-AM"/>
        </w:rPr>
        <w:t xml:space="preserve">կանոնադրության 4.8 կետի </w:t>
      </w:r>
      <w:r w:rsidR="00AD6EB3" w:rsidRPr="00C24BC8">
        <w:rPr>
          <w:lang w:val="hy-AM"/>
        </w:rPr>
        <w:t>«</w:t>
      </w:r>
      <w:r w:rsidRPr="00C24BC8">
        <w:rPr>
          <w:lang w:val="hy-AM"/>
        </w:rPr>
        <w:t>13</w:t>
      </w:r>
      <w:r w:rsidR="00AD6EB3" w:rsidRPr="00C24BC8">
        <w:rPr>
          <w:lang w:val="hy-AM"/>
        </w:rPr>
        <w:t>»</w:t>
      </w:r>
      <w:r w:rsidRPr="00C24BC8">
        <w:rPr>
          <w:lang w:val="hy-AM"/>
        </w:rPr>
        <w:t xml:space="preserve"> ենթակետ</w:t>
      </w:r>
      <w:r w:rsidR="00BD1E52" w:rsidRPr="00C24BC8">
        <w:rPr>
          <w:lang w:val="hy-AM"/>
        </w:rPr>
        <w:t xml:space="preserve">ով նախատեսված, հիմնադրամի ֆինանսատնտեսական գործունեության վերահսկման (ստուգում, ուսումնասիրում և այլն) իրականացման և </w:t>
      </w:r>
      <w:r w:rsidRPr="00C24BC8">
        <w:rPr>
          <w:lang w:val="hy-AM"/>
        </w:rPr>
        <w:t xml:space="preserve">սույն կանոնադրության 4.8 կետի </w:t>
      </w:r>
      <w:r w:rsidR="00AD6EB3" w:rsidRPr="00C24BC8">
        <w:rPr>
          <w:lang w:val="hy-AM"/>
        </w:rPr>
        <w:t>«</w:t>
      </w:r>
      <w:r w:rsidRPr="00C24BC8">
        <w:rPr>
          <w:lang w:val="hy-AM"/>
        </w:rPr>
        <w:t>3</w:t>
      </w:r>
      <w:r w:rsidR="00AD6EB3" w:rsidRPr="00C24BC8">
        <w:rPr>
          <w:lang w:val="hy-AM"/>
        </w:rPr>
        <w:t>»</w:t>
      </w:r>
      <w:r w:rsidRPr="00C24BC8">
        <w:rPr>
          <w:lang w:val="hy-AM"/>
        </w:rPr>
        <w:t xml:space="preserve">, </w:t>
      </w:r>
      <w:r w:rsidR="00AD6EB3" w:rsidRPr="00C24BC8">
        <w:rPr>
          <w:lang w:val="hy-AM"/>
        </w:rPr>
        <w:t>«</w:t>
      </w:r>
      <w:r w:rsidRPr="00C24BC8">
        <w:rPr>
          <w:lang w:val="hy-AM"/>
        </w:rPr>
        <w:t>4</w:t>
      </w:r>
      <w:r w:rsidR="00AD6EB3" w:rsidRPr="00C24BC8">
        <w:rPr>
          <w:lang w:val="hy-AM"/>
        </w:rPr>
        <w:t>»</w:t>
      </w:r>
      <w:r w:rsidRPr="00C24BC8">
        <w:rPr>
          <w:lang w:val="hy-AM"/>
        </w:rPr>
        <w:t xml:space="preserve">, </w:t>
      </w:r>
      <w:r w:rsidR="00AD6EB3" w:rsidRPr="00C24BC8">
        <w:rPr>
          <w:lang w:val="hy-AM"/>
        </w:rPr>
        <w:t>«</w:t>
      </w:r>
      <w:r w:rsidRPr="00C24BC8">
        <w:rPr>
          <w:lang w:val="hy-AM"/>
        </w:rPr>
        <w:t>11</w:t>
      </w:r>
      <w:r w:rsidR="00AD6EB3" w:rsidRPr="00C24BC8">
        <w:rPr>
          <w:lang w:val="hy-AM"/>
        </w:rPr>
        <w:t>»</w:t>
      </w:r>
      <w:r w:rsidR="00BD1E52" w:rsidRPr="00C24BC8">
        <w:rPr>
          <w:lang w:val="hy-AM"/>
        </w:rPr>
        <w:t xml:space="preserve"> և </w:t>
      </w:r>
      <w:r w:rsidR="00AD6EB3" w:rsidRPr="00C24BC8">
        <w:rPr>
          <w:lang w:val="hy-AM"/>
        </w:rPr>
        <w:t>«</w:t>
      </w:r>
      <w:r w:rsidRPr="00C24BC8">
        <w:rPr>
          <w:lang w:val="hy-AM"/>
        </w:rPr>
        <w:t>12</w:t>
      </w:r>
      <w:r w:rsidR="00AD6EB3" w:rsidRPr="00C24BC8">
        <w:rPr>
          <w:lang w:val="hy-AM"/>
        </w:rPr>
        <w:t>»</w:t>
      </w:r>
      <w:r w:rsidR="00BD1E52" w:rsidRPr="00C24BC8">
        <w:rPr>
          <w:lang w:val="hy-AM"/>
        </w:rPr>
        <w:t xml:space="preserve"> </w:t>
      </w:r>
      <w:r w:rsidRPr="00C24BC8">
        <w:rPr>
          <w:lang w:val="hy-AM"/>
        </w:rPr>
        <w:t>ենթա</w:t>
      </w:r>
      <w:r w:rsidR="00BD1E52" w:rsidRPr="00C24BC8">
        <w:rPr>
          <w:lang w:val="hy-AM"/>
        </w:rPr>
        <w:t xml:space="preserve">կետերով նախատեսված հարցերի նախնական քննարկման և դրանց վերաբերյալ </w:t>
      </w:r>
      <w:r w:rsidRPr="00C24BC8">
        <w:rPr>
          <w:lang w:val="hy-AM"/>
        </w:rPr>
        <w:t>Խ</w:t>
      </w:r>
      <w:r w:rsidR="00BD1E52" w:rsidRPr="00C24BC8">
        <w:rPr>
          <w:lang w:val="hy-AM"/>
        </w:rPr>
        <w:t>որհրդին եզրակացություններ (տեղեկանքներ) ներկայացնելու համար.</w:t>
      </w:r>
    </w:p>
    <w:p w14:paraId="364F5DED" w14:textId="77777777" w:rsidR="00AD6EB3" w:rsidRPr="00C24BC8" w:rsidRDefault="00E3289F" w:rsidP="00C24BC8">
      <w:pPr>
        <w:pStyle w:val="ListParagraph"/>
        <w:spacing w:line="240" w:lineRule="auto"/>
        <w:ind w:left="644"/>
        <w:rPr>
          <w:lang w:val="hy-AM"/>
        </w:rPr>
      </w:pPr>
      <w:r w:rsidRPr="00C24BC8">
        <w:rPr>
          <w:lang w:val="hy-AM"/>
        </w:rPr>
        <w:t>բ</w:t>
      </w:r>
      <w:r w:rsidR="00BD1E52" w:rsidRPr="00C24BC8">
        <w:rPr>
          <w:lang w:val="hy-AM"/>
        </w:rPr>
        <w:t xml:space="preserve">) գումարում է </w:t>
      </w:r>
      <w:r w:rsidR="00AD6EB3" w:rsidRPr="00C24BC8">
        <w:rPr>
          <w:lang w:val="hy-AM"/>
        </w:rPr>
        <w:t>Խ</w:t>
      </w:r>
      <w:r w:rsidR="00BD1E52" w:rsidRPr="00C24BC8">
        <w:rPr>
          <w:lang w:val="hy-AM"/>
        </w:rPr>
        <w:t>որհրդի նիստերը և նախագահում է դրանք.</w:t>
      </w:r>
    </w:p>
    <w:p w14:paraId="1DD3273D" w14:textId="77777777" w:rsidR="00AD6EB3" w:rsidRPr="00C24BC8" w:rsidRDefault="00AD6EB3" w:rsidP="00C24BC8">
      <w:pPr>
        <w:pStyle w:val="ListParagraph"/>
        <w:spacing w:line="240" w:lineRule="auto"/>
        <w:ind w:left="644"/>
        <w:rPr>
          <w:lang w:val="hy-AM"/>
        </w:rPr>
      </w:pPr>
      <w:r w:rsidRPr="00C24BC8">
        <w:rPr>
          <w:lang w:val="hy-AM"/>
        </w:rPr>
        <w:t>գ</w:t>
      </w:r>
      <w:r w:rsidR="00BD1E52" w:rsidRPr="00C24BC8">
        <w:rPr>
          <w:lang w:val="hy-AM"/>
        </w:rPr>
        <w:t>) կազմակերպում է նիստերի արձանագրության վարումը.</w:t>
      </w:r>
    </w:p>
    <w:p w14:paraId="48951658" w14:textId="77777777" w:rsidR="00691339" w:rsidRPr="00C24BC8" w:rsidRDefault="00AD6EB3" w:rsidP="00C24BC8">
      <w:pPr>
        <w:pStyle w:val="ListParagraph"/>
        <w:spacing w:line="240" w:lineRule="auto"/>
        <w:ind w:left="644"/>
        <w:rPr>
          <w:lang w:val="hy-AM"/>
        </w:rPr>
      </w:pPr>
      <w:r w:rsidRPr="00C24BC8">
        <w:rPr>
          <w:lang w:val="hy-AM"/>
        </w:rPr>
        <w:t>դ</w:t>
      </w:r>
      <w:r w:rsidR="00BD1E52" w:rsidRPr="00C24BC8">
        <w:rPr>
          <w:lang w:val="hy-AM"/>
        </w:rPr>
        <w:t xml:space="preserve">) </w:t>
      </w:r>
      <w:r w:rsidRPr="00C24BC8">
        <w:rPr>
          <w:lang w:val="hy-AM"/>
        </w:rPr>
        <w:t>Խ</w:t>
      </w:r>
      <w:r w:rsidR="00BD1E52" w:rsidRPr="00C24BC8">
        <w:rPr>
          <w:lang w:val="hy-AM"/>
        </w:rPr>
        <w:t xml:space="preserve">որհրդի քննարկմանն է ներկայացնում </w:t>
      </w:r>
      <w:r w:rsidRPr="00C24BC8">
        <w:rPr>
          <w:lang w:val="hy-AM"/>
        </w:rPr>
        <w:t>Խ</w:t>
      </w:r>
      <w:r w:rsidR="00BD1E52" w:rsidRPr="00C24BC8">
        <w:rPr>
          <w:lang w:val="hy-AM"/>
        </w:rPr>
        <w:t xml:space="preserve">որհրդի անդամների լիազորությունների դադարեցման մասին որոշման նախագիծ, </w:t>
      </w:r>
      <w:r w:rsidRPr="00C24BC8">
        <w:rPr>
          <w:lang w:val="hy-AM"/>
        </w:rPr>
        <w:t xml:space="preserve">սույն կանոնադրության 4.6 կետի </w:t>
      </w:r>
      <w:r w:rsidR="004F43D1" w:rsidRPr="00C24BC8">
        <w:rPr>
          <w:lang w:val="hy-AM"/>
        </w:rPr>
        <w:t>«</w:t>
      </w:r>
      <w:r w:rsidRPr="00C24BC8">
        <w:rPr>
          <w:lang w:val="hy-AM"/>
        </w:rPr>
        <w:t>2</w:t>
      </w:r>
      <w:r w:rsidR="004F43D1" w:rsidRPr="00C24BC8">
        <w:rPr>
          <w:lang w:val="hy-AM"/>
        </w:rPr>
        <w:t>»</w:t>
      </w:r>
      <w:r w:rsidRPr="00C24BC8">
        <w:rPr>
          <w:lang w:val="hy-AM"/>
        </w:rPr>
        <w:t xml:space="preserve"> ենթակետով նախատեսված</w:t>
      </w:r>
      <w:r w:rsidR="00BD1E52" w:rsidRPr="00C24BC8">
        <w:rPr>
          <w:lang w:val="hy-AM"/>
        </w:rPr>
        <w:t xml:space="preserve"> դեպքերում:</w:t>
      </w:r>
    </w:p>
    <w:p w14:paraId="1A86F6E0" w14:textId="77777777" w:rsidR="00BD1E52" w:rsidRPr="00E45EC9" w:rsidRDefault="00691339" w:rsidP="00691339">
      <w:pPr>
        <w:spacing w:line="240" w:lineRule="auto"/>
        <w:ind w:firstLine="284"/>
        <w:rPr>
          <w:lang w:val="hy-AM"/>
        </w:rPr>
      </w:pPr>
      <w:r w:rsidRPr="00E45EC9">
        <w:rPr>
          <w:lang w:val="hy-AM"/>
        </w:rPr>
        <w:t>Խ</w:t>
      </w:r>
      <w:r w:rsidR="00BD1E52" w:rsidRPr="00E45EC9">
        <w:rPr>
          <w:lang w:val="hy-AM"/>
        </w:rPr>
        <w:t xml:space="preserve">որհրդի նախագահի բացակայության դեպքում նրա պարտականությունները, </w:t>
      </w:r>
      <w:r w:rsidR="00FE731B" w:rsidRPr="00E45EC9">
        <w:rPr>
          <w:lang w:val="hy-AM"/>
        </w:rPr>
        <w:t>Խ</w:t>
      </w:r>
      <w:r w:rsidR="00BD1E52" w:rsidRPr="00E45EC9">
        <w:rPr>
          <w:lang w:val="hy-AM"/>
        </w:rPr>
        <w:t>որհրդի որոշմամբ, կատարում է անդամներից մեկը:</w:t>
      </w:r>
    </w:p>
    <w:p w14:paraId="46B9BF19" w14:textId="77777777" w:rsidR="00920E9A" w:rsidRPr="00C24BC8" w:rsidRDefault="00920E9A" w:rsidP="00C24BC8">
      <w:pPr>
        <w:pStyle w:val="ListParagraph"/>
        <w:numPr>
          <w:ilvl w:val="1"/>
          <w:numId w:val="7"/>
        </w:numPr>
        <w:spacing w:line="240" w:lineRule="auto"/>
        <w:ind w:left="851" w:hanging="567"/>
        <w:rPr>
          <w:lang w:val="hy-AM"/>
        </w:rPr>
      </w:pPr>
      <w:r w:rsidRPr="00C24BC8">
        <w:rPr>
          <w:lang w:val="hy-AM"/>
        </w:rPr>
        <w:t>Տնօրենը.</w:t>
      </w:r>
    </w:p>
    <w:p w14:paraId="5EE5061C" w14:textId="77777777" w:rsidR="00920E9A" w:rsidRPr="00F77B8F" w:rsidRDefault="00920E9A" w:rsidP="00920E9A">
      <w:pPr>
        <w:spacing w:line="240" w:lineRule="auto"/>
        <w:ind w:firstLine="284"/>
        <w:rPr>
          <w:lang w:val="hy-AM"/>
        </w:rPr>
      </w:pPr>
      <w:r w:rsidRPr="00527CCC">
        <w:rPr>
          <w:lang w:val="hy-AM"/>
        </w:rPr>
        <w:t>Հիմնադրամի ընթացիկ գործունեության ղեկավարումն իրականացնում է Տնօրենը:</w:t>
      </w:r>
    </w:p>
    <w:p w14:paraId="0C17D64E" w14:textId="77777777" w:rsidR="00920E9A" w:rsidRPr="00527CCC" w:rsidRDefault="00920E9A" w:rsidP="00920E9A">
      <w:pPr>
        <w:spacing w:line="240" w:lineRule="auto"/>
        <w:ind w:firstLine="284"/>
        <w:rPr>
          <w:lang w:val="hy-AM"/>
        </w:rPr>
      </w:pPr>
      <w:r w:rsidRPr="00527CCC">
        <w:rPr>
          <w:lang w:val="hy-AM"/>
        </w:rPr>
        <w:t>Տնօրենի իրավասությանն են պատկանում հիմնադրամի ընթացիկ գործունեության կառավարման բոլոր հարցերը:</w:t>
      </w:r>
    </w:p>
    <w:p w14:paraId="098522CA" w14:textId="77777777" w:rsidR="00920E9A" w:rsidRPr="00527CCC" w:rsidRDefault="00920E9A" w:rsidP="00920E9A">
      <w:pPr>
        <w:spacing w:line="240" w:lineRule="auto"/>
        <w:ind w:firstLine="284"/>
        <w:rPr>
          <w:lang w:val="hy-AM"/>
        </w:rPr>
      </w:pPr>
      <w:r w:rsidRPr="00527CCC">
        <w:rPr>
          <w:lang w:val="hy-AM"/>
        </w:rPr>
        <w:t>Տնօրենը կազմակերպում է Խորհրդի  որոշումների կատարումը:</w:t>
      </w:r>
    </w:p>
    <w:p w14:paraId="5394588D" w14:textId="77777777" w:rsidR="00920E9A" w:rsidRPr="00527CCC" w:rsidRDefault="00920E9A" w:rsidP="00920E9A">
      <w:pPr>
        <w:spacing w:line="240" w:lineRule="auto"/>
        <w:ind w:firstLine="284"/>
        <w:rPr>
          <w:lang w:val="hy-AM"/>
        </w:rPr>
      </w:pPr>
      <w:r w:rsidRPr="00527CCC">
        <w:rPr>
          <w:lang w:val="hy-AM"/>
        </w:rPr>
        <w:t>Տնօրենին ընտրում և պաշտոնից ազատում է Խորհուրդը</w:t>
      </w:r>
      <w:r w:rsidR="009D2BA8" w:rsidRPr="00527CCC">
        <w:rPr>
          <w:lang w:val="hy-AM"/>
        </w:rPr>
        <w:t xml:space="preserve">` Խորհրդի անդամների ընդհանուր թվի ձայների մեծամասնությամբ: </w:t>
      </w:r>
      <w:r w:rsidRPr="00527CCC">
        <w:rPr>
          <w:lang w:val="hy-AM"/>
        </w:rPr>
        <w:t>Նրա պաշտոնում առաջին անգամ նշանակում կարող է կատարել նաև հիմնադիրը:</w:t>
      </w:r>
    </w:p>
    <w:p w14:paraId="7D1609C3" w14:textId="77777777" w:rsidR="006C0378" w:rsidRPr="00527CCC" w:rsidRDefault="00920E9A" w:rsidP="00E176D6">
      <w:pPr>
        <w:spacing w:line="240" w:lineRule="auto"/>
        <w:ind w:firstLine="284"/>
        <w:rPr>
          <w:lang w:val="hy-AM"/>
        </w:rPr>
      </w:pPr>
      <w:r w:rsidRPr="00527CCC">
        <w:rPr>
          <w:lang w:val="hy-AM"/>
        </w:rPr>
        <w:t>Տնօրենի իրավունքներն ու պարտականությունները սահմանվում են օրենքով</w:t>
      </w:r>
      <w:r w:rsidR="006C0378" w:rsidRPr="00527CCC">
        <w:rPr>
          <w:lang w:val="hy-AM"/>
        </w:rPr>
        <w:t xml:space="preserve"> և</w:t>
      </w:r>
      <w:r w:rsidRPr="00527CCC">
        <w:rPr>
          <w:lang w:val="hy-AM"/>
        </w:rPr>
        <w:t xml:space="preserve"> սույն կանոնադրությամբ:</w:t>
      </w:r>
      <w:r w:rsidR="00E176D6" w:rsidRPr="00527CCC">
        <w:rPr>
          <w:lang w:val="hy-AM"/>
        </w:rPr>
        <w:t xml:space="preserve"> </w:t>
      </w:r>
    </w:p>
    <w:p w14:paraId="5181774C" w14:textId="77777777" w:rsidR="00E176D6" w:rsidRPr="0065793F" w:rsidRDefault="00E176D6" w:rsidP="00E176D6">
      <w:pPr>
        <w:spacing w:line="240" w:lineRule="auto"/>
        <w:ind w:firstLine="284"/>
        <w:rPr>
          <w:color w:val="FF0000"/>
          <w:lang w:val="hy-AM"/>
        </w:rPr>
      </w:pPr>
      <w:r w:rsidRPr="0065793F">
        <w:rPr>
          <w:color w:val="FF0000"/>
          <w:lang w:val="hy-AM"/>
        </w:rPr>
        <w:t xml:space="preserve">Խորհուրդն իրավունք ունի ցանկացած ժամանակ </w:t>
      </w:r>
      <w:r w:rsidR="006C0378" w:rsidRPr="0065793F">
        <w:rPr>
          <w:color w:val="FF0000"/>
          <w:lang w:val="hy-AM"/>
        </w:rPr>
        <w:t>ազատել</w:t>
      </w:r>
      <w:r w:rsidRPr="0065793F">
        <w:rPr>
          <w:color w:val="FF0000"/>
          <w:lang w:val="hy-AM"/>
        </w:rPr>
        <w:t xml:space="preserve"> Տնօրենի</w:t>
      </w:r>
      <w:r w:rsidR="006C0378" w:rsidRPr="0065793F">
        <w:rPr>
          <w:color w:val="FF0000"/>
          <w:lang w:val="hy-AM"/>
        </w:rPr>
        <w:t>ն</w:t>
      </w:r>
      <w:r w:rsidRPr="0065793F">
        <w:rPr>
          <w:color w:val="FF0000"/>
          <w:lang w:val="hy-AM"/>
        </w:rPr>
        <w:t>:</w:t>
      </w:r>
    </w:p>
    <w:p w14:paraId="6ECA8961" w14:textId="77777777" w:rsidR="00E176D6" w:rsidRPr="00C24BC8" w:rsidRDefault="00E176D6" w:rsidP="00C24BC8">
      <w:pPr>
        <w:pStyle w:val="ListParagraph"/>
        <w:numPr>
          <w:ilvl w:val="1"/>
          <w:numId w:val="7"/>
        </w:numPr>
        <w:spacing w:line="240" w:lineRule="auto"/>
        <w:ind w:left="851" w:hanging="567"/>
        <w:rPr>
          <w:lang w:val="hy-AM"/>
        </w:rPr>
      </w:pPr>
      <w:r w:rsidRPr="00C24BC8">
        <w:rPr>
          <w:lang w:val="hy-AM"/>
        </w:rPr>
        <w:t>Տնօրենը</w:t>
      </w:r>
      <w:r w:rsidR="00920E9A" w:rsidRPr="00C24BC8">
        <w:rPr>
          <w:lang w:val="hy-AM"/>
        </w:rPr>
        <w:t>`</w:t>
      </w:r>
    </w:p>
    <w:p w14:paraId="6B054838" w14:textId="77777777" w:rsidR="00E176D6" w:rsidRPr="00C24BC8" w:rsidRDefault="00920E9A" w:rsidP="00C24BC8">
      <w:pPr>
        <w:pStyle w:val="ListParagraph"/>
        <w:numPr>
          <w:ilvl w:val="0"/>
          <w:numId w:val="38"/>
        </w:numPr>
        <w:spacing w:line="240" w:lineRule="auto"/>
        <w:rPr>
          <w:lang w:val="hy-AM"/>
        </w:rPr>
      </w:pPr>
      <w:r w:rsidRPr="00C24BC8">
        <w:rPr>
          <w:lang w:val="hy-AM"/>
        </w:rPr>
        <w:t>տնօրինում է հիմնադրամի գույքը, այդ թվում՝ ֆինանսական միջոցները, գործարքներ է կնքում հիմնադրամի անունից.</w:t>
      </w:r>
    </w:p>
    <w:p w14:paraId="44B08175" w14:textId="77777777" w:rsidR="00E176D6" w:rsidRPr="0065793F" w:rsidRDefault="00920E9A" w:rsidP="0065793F">
      <w:pPr>
        <w:pStyle w:val="ListParagraph"/>
        <w:numPr>
          <w:ilvl w:val="0"/>
          <w:numId w:val="38"/>
        </w:numPr>
        <w:spacing w:line="240" w:lineRule="auto"/>
        <w:rPr>
          <w:lang w:val="hy-AM"/>
        </w:rPr>
      </w:pPr>
      <w:r w:rsidRPr="0065793F">
        <w:rPr>
          <w:lang w:val="hy-AM"/>
        </w:rPr>
        <w:t>ներկայացնում է հիմնադրամը Հայաստանի Հանրապետությունում և օտարերկրյա պետություններում.</w:t>
      </w:r>
    </w:p>
    <w:p w14:paraId="42633BBF" w14:textId="77777777" w:rsidR="00E176D6" w:rsidRPr="0065793F" w:rsidRDefault="00920E9A" w:rsidP="0065793F">
      <w:pPr>
        <w:pStyle w:val="ListParagraph"/>
        <w:numPr>
          <w:ilvl w:val="0"/>
          <w:numId w:val="38"/>
        </w:numPr>
        <w:spacing w:line="240" w:lineRule="auto"/>
        <w:rPr>
          <w:lang w:val="hy-AM"/>
        </w:rPr>
      </w:pPr>
      <w:r w:rsidRPr="0065793F">
        <w:rPr>
          <w:lang w:val="hy-AM"/>
        </w:rPr>
        <w:t>գործում է առանց լիազորագրի.</w:t>
      </w:r>
    </w:p>
    <w:p w14:paraId="73F7EAD8" w14:textId="77777777" w:rsidR="00E176D6" w:rsidRPr="0065793F" w:rsidRDefault="00920E9A" w:rsidP="0065793F">
      <w:pPr>
        <w:pStyle w:val="ListParagraph"/>
        <w:numPr>
          <w:ilvl w:val="0"/>
          <w:numId w:val="38"/>
        </w:numPr>
        <w:spacing w:line="240" w:lineRule="auto"/>
        <w:rPr>
          <w:lang w:val="hy-AM"/>
        </w:rPr>
      </w:pPr>
      <w:r w:rsidRPr="0065793F">
        <w:rPr>
          <w:lang w:val="hy-AM"/>
        </w:rPr>
        <w:t>տալիս է լիազորագրեր.</w:t>
      </w:r>
    </w:p>
    <w:p w14:paraId="08F96638" w14:textId="77777777" w:rsidR="00E176D6" w:rsidRPr="0065793F" w:rsidRDefault="00920E9A" w:rsidP="0065793F">
      <w:pPr>
        <w:pStyle w:val="ListParagraph"/>
        <w:numPr>
          <w:ilvl w:val="0"/>
          <w:numId w:val="38"/>
        </w:numPr>
        <w:spacing w:line="240" w:lineRule="auto"/>
        <w:rPr>
          <w:lang w:val="hy-AM"/>
        </w:rPr>
      </w:pPr>
      <w:r w:rsidRPr="0065793F">
        <w:rPr>
          <w:lang w:val="hy-AM"/>
        </w:rPr>
        <w:t>սահմանված կարգով կնքում է պայմանագրեր, այդ թվում` աշխատանքային.</w:t>
      </w:r>
    </w:p>
    <w:p w14:paraId="62D32EA9" w14:textId="77777777" w:rsidR="00E176D6" w:rsidRPr="0065793F" w:rsidRDefault="00920E9A" w:rsidP="0065793F">
      <w:pPr>
        <w:pStyle w:val="ListParagraph"/>
        <w:numPr>
          <w:ilvl w:val="0"/>
          <w:numId w:val="38"/>
        </w:numPr>
        <w:spacing w:line="240" w:lineRule="auto"/>
        <w:rPr>
          <w:lang w:val="hy-AM"/>
        </w:rPr>
      </w:pPr>
      <w:r w:rsidRPr="0065793F">
        <w:rPr>
          <w:lang w:val="hy-AM"/>
        </w:rPr>
        <w:t>բանկերում բացում է հիմնադրամի հաշվարկային (այդ թվում` արտարժութային) և այլ հաշիվներ.</w:t>
      </w:r>
    </w:p>
    <w:p w14:paraId="5AB1EBB3" w14:textId="77777777" w:rsidR="00E176D6" w:rsidRPr="0065793F" w:rsidRDefault="00E176D6" w:rsidP="0065793F">
      <w:pPr>
        <w:pStyle w:val="ListParagraph"/>
        <w:numPr>
          <w:ilvl w:val="0"/>
          <w:numId w:val="38"/>
        </w:numPr>
        <w:spacing w:line="240" w:lineRule="auto"/>
        <w:rPr>
          <w:lang w:val="hy-AM"/>
        </w:rPr>
      </w:pPr>
      <w:r w:rsidRPr="0065793F">
        <w:rPr>
          <w:lang w:val="hy-AM"/>
        </w:rPr>
        <w:t>Խ</w:t>
      </w:r>
      <w:r w:rsidR="00920E9A" w:rsidRPr="0065793F">
        <w:rPr>
          <w:lang w:val="hy-AM"/>
        </w:rPr>
        <w:t>որհրդի հաստատմանն է ներկայացնում հիմնադրամի աշխատանքային ներքին կանոնակարգը, առանձնացված ստորաբաժանումների, հիմնարկների ու հիմնադրամի կողմից հիմնադրվող տնտեսական ընկերությունների կանոնադրությունները, հիմնադրամի վարչակազմակերպական կառուցվածքը, հաստիքացուցակը.</w:t>
      </w:r>
    </w:p>
    <w:p w14:paraId="76AC17DA" w14:textId="77777777" w:rsidR="00E176D6" w:rsidRPr="0065793F" w:rsidRDefault="00920E9A" w:rsidP="0065793F">
      <w:pPr>
        <w:pStyle w:val="ListParagraph"/>
        <w:numPr>
          <w:ilvl w:val="0"/>
          <w:numId w:val="38"/>
        </w:numPr>
        <w:spacing w:line="240" w:lineRule="auto"/>
        <w:rPr>
          <w:lang w:val="hy-AM"/>
        </w:rPr>
      </w:pPr>
      <w:r w:rsidRPr="0065793F">
        <w:rPr>
          <w:lang w:val="hy-AM"/>
        </w:rPr>
        <w:t>իր իրավասության սահմաններում արձակում է հրամաններ, հրահանգներ, կատարման համար տալիս է պարտադիր ցուցումներ և վերահսկում դրանց կատարումը.</w:t>
      </w:r>
    </w:p>
    <w:p w14:paraId="431C00A1" w14:textId="77777777" w:rsidR="00E176D6" w:rsidRPr="0065793F" w:rsidRDefault="00920E9A" w:rsidP="0065793F">
      <w:pPr>
        <w:pStyle w:val="ListParagraph"/>
        <w:numPr>
          <w:ilvl w:val="0"/>
          <w:numId w:val="38"/>
        </w:numPr>
        <w:spacing w:line="240" w:lineRule="auto"/>
        <w:rPr>
          <w:lang w:val="hy-AM"/>
        </w:rPr>
      </w:pPr>
      <w:r w:rsidRPr="0065793F">
        <w:rPr>
          <w:lang w:val="hy-AM"/>
        </w:rPr>
        <w:t>սահմանված կարգով աշխատանքի է ընդունում և աշխատանքից ազատում է հիմնադրամի աշխատողներին, այդ թվում՝ հիմնադրամի առանձնացված ստորաբաժանումների, հիմնարկների ղեկավարներին ու աշխատողներին.</w:t>
      </w:r>
    </w:p>
    <w:p w14:paraId="2450F2D6" w14:textId="77777777" w:rsidR="00E176D6" w:rsidRPr="0065793F" w:rsidRDefault="00920E9A" w:rsidP="0065793F">
      <w:pPr>
        <w:pStyle w:val="ListParagraph"/>
        <w:numPr>
          <w:ilvl w:val="0"/>
          <w:numId w:val="38"/>
        </w:numPr>
        <w:spacing w:line="240" w:lineRule="auto"/>
        <w:rPr>
          <w:lang w:val="hy-AM"/>
        </w:rPr>
      </w:pPr>
      <w:r w:rsidRPr="0065793F">
        <w:rPr>
          <w:lang w:val="hy-AM"/>
        </w:rPr>
        <w:t>աշխատակիցների նկատմամբ կիրառում է խրախուսման և կարգապահական պատասխանատվության միջոցներ:</w:t>
      </w:r>
    </w:p>
    <w:p w14:paraId="5080C71F" w14:textId="77777777" w:rsidR="00B7780A" w:rsidRPr="0065793F" w:rsidRDefault="00750906" w:rsidP="0065793F">
      <w:pPr>
        <w:pStyle w:val="ListParagraph"/>
        <w:numPr>
          <w:ilvl w:val="0"/>
          <w:numId w:val="38"/>
        </w:numPr>
        <w:spacing w:line="240" w:lineRule="auto"/>
        <w:rPr>
          <w:lang w:val="hy-AM"/>
        </w:rPr>
      </w:pPr>
      <w:r w:rsidRPr="0065793F">
        <w:rPr>
          <w:lang w:val="hy-AM"/>
        </w:rPr>
        <w:t>Խորհրդին ներկայացնում է հիմնադրամի գործունեության մասին հաշվետվություն` տարին մեկ պարբերականությամբ և ըստ Խորհրդի պահանջի:</w:t>
      </w:r>
    </w:p>
    <w:p w14:paraId="7763BFC2" w14:textId="77777777" w:rsidR="00B75E77" w:rsidRPr="0065793F" w:rsidRDefault="007B6B39" w:rsidP="0065793F">
      <w:pPr>
        <w:pStyle w:val="ListParagraph"/>
        <w:numPr>
          <w:ilvl w:val="1"/>
          <w:numId w:val="7"/>
        </w:numPr>
        <w:spacing w:line="240" w:lineRule="auto"/>
        <w:ind w:left="851" w:hanging="567"/>
        <w:rPr>
          <w:lang w:val="hy-AM"/>
        </w:rPr>
      </w:pPr>
      <w:r w:rsidRPr="0065793F">
        <w:rPr>
          <w:lang w:val="hy-AM"/>
        </w:rPr>
        <w:lastRenderedPageBreak/>
        <w:t xml:space="preserve">Հիմնադրամը, որպես խորհրդակցական մարմիններ, </w:t>
      </w:r>
      <w:r w:rsidR="00B75E77" w:rsidRPr="0065793F">
        <w:rPr>
          <w:lang w:val="hy-AM"/>
        </w:rPr>
        <w:t xml:space="preserve">կարող է </w:t>
      </w:r>
      <w:r w:rsidRPr="0065793F">
        <w:rPr>
          <w:lang w:val="hy-AM"/>
        </w:rPr>
        <w:t>կազմավոր</w:t>
      </w:r>
      <w:r w:rsidR="00B75E77" w:rsidRPr="0065793F">
        <w:rPr>
          <w:lang w:val="hy-AM"/>
        </w:rPr>
        <w:t>ել</w:t>
      </w:r>
      <w:r w:rsidRPr="0065793F">
        <w:rPr>
          <w:lang w:val="hy-AM"/>
        </w:rPr>
        <w:t xml:space="preserve"> ոլորտային խորհրդատվական հանձնաժողովներ (այսուհետ` Խորհրդատվական հանձնաժողով): </w:t>
      </w:r>
      <w:r w:rsidR="00B75E77" w:rsidRPr="0065793F">
        <w:rPr>
          <w:lang w:val="hy-AM"/>
        </w:rPr>
        <w:t xml:space="preserve">Խորհրդատվական հանձնաժողովի կազմավորման կարգը, իրավասության շրջանակը, եզրակացություններ ներկայացնելու ընթացակարգը և այլ հարցերը սահմանվում են Խորհրդի կողմից հաստատվող հիմնադրամի ներքին կանոնակարգով:  </w:t>
      </w:r>
    </w:p>
    <w:p w14:paraId="48C06AF7" w14:textId="77777777" w:rsidR="00B75E77" w:rsidRPr="00E45EC9" w:rsidRDefault="00B75E77" w:rsidP="00B75E77">
      <w:pPr>
        <w:spacing w:line="240" w:lineRule="auto"/>
        <w:ind w:firstLine="284"/>
        <w:rPr>
          <w:lang w:val="hy-AM"/>
        </w:rPr>
      </w:pPr>
    </w:p>
    <w:p w14:paraId="18D45861" w14:textId="77777777" w:rsidR="00B75E77" w:rsidRPr="0065793F" w:rsidRDefault="00B75E77" w:rsidP="0065793F">
      <w:pPr>
        <w:pStyle w:val="ListParagraph"/>
        <w:numPr>
          <w:ilvl w:val="0"/>
          <w:numId w:val="7"/>
        </w:numPr>
        <w:spacing w:line="240" w:lineRule="auto"/>
        <w:jc w:val="center"/>
        <w:rPr>
          <w:b/>
          <w:lang w:val="hy-AM"/>
        </w:rPr>
      </w:pPr>
      <w:r w:rsidRPr="0065793F">
        <w:rPr>
          <w:b/>
          <w:lang w:val="hy-AM"/>
        </w:rPr>
        <w:t>ՀԻՄՆԱԴՐԱՄԻ ԳՈՒՅՔԸ</w:t>
      </w:r>
    </w:p>
    <w:p w14:paraId="254F4221" w14:textId="77777777" w:rsidR="00B75E77" w:rsidRPr="00E45EC9" w:rsidRDefault="00B75E77" w:rsidP="00B75E77">
      <w:pPr>
        <w:spacing w:line="240" w:lineRule="auto"/>
        <w:ind w:firstLine="284"/>
        <w:jc w:val="center"/>
        <w:rPr>
          <w:b/>
          <w:lang w:val="hy-AM"/>
        </w:rPr>
      </w:pPr>
    </w:p>
    <w:p w14:paraId="6CA8AB00" w14:textId="77777777" w:rsidR="00F62E0A" w:rsidRDefault="00B75E77" w:rsidP="00F62E0A">
      <w:pPr>
        <w:pStyle w:val="ListParagraph"/>
        <w:numPr>
          <w:ilvl w:val="1"/>
          <w:numId w:val="7"/>
        </w:numPr>
        <w:spacing w:line="240" w:lineRule="auto"/>
        <w:ind w:left="851" w:hanging="567"/>
        <w:rPr>
          <w:lang w:val="hy-AM"/>
        </w:rPr>
      </w:pPr>
      <w:r w:rsidRPr="0065793F">
        <w:rPr>
          <w:lang w:val="hy-AM"/>
        </w:rPr>
        <w:t>Հիմնադրամը՝ որպես սեփականություն, ունի առանձնացված գույք և իր պարտավորությունների համար պատասխանատու է այդ գույքով:</w:t>
      </w:r>
    </w:p>
    <w:p w14:paraId="1DB515FD" w14:textId="77777777" w:rsidR="00F62E0A" w:rsidRDefault="00B75E77" w:rsidP="00F62E0A">
      <w:pPr>
        <w:pStyle w:val="ListParagraph"/>
        <w:numPr>
          <w:ilvl w:val="1"/>
          <w:numId w:val="7"/>
        </w:numPr>
        <w:spacing w:line="240" w:lineRule="auto"/>
        <w:ind w:left="851" w:hanging="567"/>
        <w:rPr>
          <w:lang w:val="hy-AM"/>
        </w:rPr>
      </w:pPr>
      <w:r w:rsidRPr="00F62E0A">
        <w:rPr>
          <w:lang w:val="hy-AM"/>
        </w:rPr>
        <w:t>Հիմնադրամի սկզբնական միջոցներն են հիմնադրի կողմից ստեղծման պահին փոխանցված նյութական և (կամ) ֆինանսական միջոցները:</w:t>
      </w:r>
    </w:p>
    <w:p w14:paraId="47194F78" w14:textId="77777777" w:rsidR="00F62E0A" w:rsidRDefault="00B75E77" w:rsidP="00F62E0A">
      <w:pPr>
        <w:pStyle w:val="ListParagraph"/>
        <w:numPr>
          <w:ilvl w:val="1"/>
          <w:numId w:val="7"/>
        </w:numPr>
        <w:spacing w:line="240" w:lineRule="auto"/>
        <w:ind w:left="851" w:hanging="567"/>
        <w:rPr>
          <w:lang w:val="hy-AM"/>
        </w:rPr>
      </w:pPr>
      <w:r w:rsidRPr="00F62E0A">
        <w:rPr>
          <w:lang w:val="hy-AM"/>
        </w:rPr>
        <w:t>Հիմնադրի կողմից հիմնադրամին հանձնված գույքը հիմնադրամի սեփականությունն է: Հիմնադրամն այդ գույքն օգտագործում է իր կանոնադրությամբ սահմանված նպատակով:</w:t>
      </w:r>
    </w:p>
    <w:p w14:paraId="310A9027" w14:textId="77777777" w:rsidR="00F62E0A" w:rsidRDefault="00B75E77" w:rsidP="00F62E0A">
      <w:pPr>
        <w:pStyle w:val="ListParagraph"/>
        <w:numPr>
          <w:ilvl w:val="1"/>
          <w:numId w:val="7"/>
        </w:numPr>
        <w:spacing w:line="240" w:lineRule="auto"/>
        <w:ind w:left="851" w:hanging="567"/>
        <w:rPr>
          <w:lang w:val="hy-AM"/>
        </w:rPr>
      </w:pPr>
      <w:r w:rsidRPr="00F62E0A">
        <w:rPr>
          <w:lang w:val="hy-AM"/>
        </w:rPr>
        <w:t xml:space="preserve">Հիմնադրամի հիմնադրի և այլ ֆիզիկական և իրավաբանական անձանց ներդրումները (նվիրաբերությունները, նվիրատվությունները և այլն) կարող են կատարվել ինչպես դրամական և </w:t>
      </w:r>
      <w:r w:rsidR="0013280A" w:rsidRPr="00F62E0A">
        <w:rPr>
          <w:lang w:val="hy-AM"/>
        </w:rPr>
        <w:t>գույքային տեսքով (այդ թվում` սարքավորումներ, շենքեր, շինություններ, մտավոր սեփականության նկատմամբ իրավունքներ), այնպես էլ գույքի նկատմամբ օգտագործման իրավունքի տեսքով: Այս դեպքում կատարվում է ներդրվող գույքի կամ օգտագործման իրավունքի դրամական գնահատում, որի մեծությունը նշվում է համապատասխան անձի (ներդրողի) ու հիմնադրամի միջև կնքվող պայմանագրում:</w:t>
      </w:r>
    </w:p>
    <w:p w14:paraId="7D48EEAC" w14:textId="77777777" w:rsidR="0013280A" w:rsidRPr="00F62E0A" w:rsidRDefault="00B75E77" w:rsidP="00F62E0A">
      <w:pPr>
        <w:pStyle w:val="ListParagraph"/>
        <w:numPr>
          <w:ilvl w:val="1"/>
          <w:numId w:val="7"/>
        </w:numPr>
        <w:spacing w:line="240" w:lineRule="auto"/>
        <w:ind w:left="851" w:hanging="567"/>
        <w:rPr>
          <w:lang w:val="hy-AM"/>
        </w:rPr>
      </w:pPr>
      <w:r w:rsidRPr="00F62E0A">
        <w:rPr>
          <w:lang w:val="hy-AM"/>
        </w:rPr>
        <w:t>Հիմնադրամի գույքի ձևավորման աղբյուր կարող են լինել՝</w:t>
      </w:r>
    </w:p>
    <w:p w14:paraId="71F939C3" w14:textId="77777777" w:rsidR="0013280A" w:rsidRPr="00F62E0A" w:rsidRDefault="0013280A" w:rsidP="00F62E0A">
      <w:pPr>
        <w:pStyle w:val="ListParagraph"/>
        <w:spacing w:line="240" w:lineRule="auto"/>
        <w:ind w:left="709"/>
        <w:rPr>
          <w:lang w:val="hy-AM"/>
        </w:rPr>
      </w:pPr>
      <w:r w:rsidRPr="00F62E0A">
        <w:rPr>
          <w:lang w:val="hy-AM"/>
        </w:rPr>
        <w:t>ա</w:t>
      </w:r>
      <w:r w:rsidR="00B75E77" w:rsidRPr="00F62E0A">
        <w:rPr>
          <w:lang w:val="hy-AM"/>
        </w:rPr>
        <w:t>) հիմնադրի ներդրումը.</w:t>
      </w:r>
    </w:p>
    <w:p w14:paraId="0129E2A8" w14:textId="77777777" w:rsidR="0013280A" w:rsidRPr="00E45EC9" w:rsidRDefault="0013280A" w:rsidP="00F62E0A">
      <w:pPr>
        <w:spacing w:line="240" w:lineRule="auto"/>
        <w:ind w:left="709"/>
        <w:rPr>
          <w:lang w:val="hy-AM"/>
        </w:rPr>
      </w:pPr>
      <w:r w:rsidRPr="00E45EC9">
        <w:rPr>
          <w:lang w:val="hy-AM"/>
        </w:rPr>
        <w:t>բ</w:t>
      </w:r>
      <w:r w:rsidR="00B75E77" w:rsidRPr="00E45EC9">
        <w:rPr>
          <w:lang w:val="hy-AM"/>
        </w:rPr>
        <w:t>) ֆիզիկական և իրավաբանական անձանց նվիրատվությունները և նվիրաբերությունները, այդ թվում՝ օտարերկրյա քաղաքացիների, իրավաբանական անձանց, միջազգային կազմակերպությունների նվիրատվությունները և նվիրաբերությունները.</w:t>
      </w:r>
    </w:p>
    <w:p w14:paraId="3EE90167" w14:textId="77777777" w:rsidR="0013280A" w:rsidRPr="00E45EC9" w:rsidRDefault="0013280A" w:rsidP="00F62E0A">
      <w:pPr>
        <w:spacing w:line="240" w:lineRule="auto"/>
        <w:ind w:left="709"/>
        <w:rPr>
          <w:lang w:val="hy-AM"/>
        </w:rPr>
      </w:pPr>
      <w:r w:rsidRPr="00E45EC9">
        <w:rPr>
          <w:lang w:val="hy-AM"/>
        </w:rPr>
        <w:t>գ</w:t>
      </w:r>
      <w:r w:rsidR="00B75E77" w:rsidRPr="00E45EC9">
        <w:rPr>
          <w:lang w:val="hy-AM"/>
        </w:rPr>
        <w:t xml:space="preserve">) դրամական մուտքերը պետական </w:t>
      </w:r>
      <w:r w:rsidRPr="00E45EC9">
        <w:rPr>
          <w:lang w:val="hy-AM"/>
        </w:rPr>
        <w:t xml:space="preserve">և համայնքային </w:t>
      </w:r>
      <w:r w:rsidR="00B75E77" w:rsidRPr="00E45EC9">
        <w:rPr>
          <w:lang w:val="hy-AM"/>
        </w:rPr>
        <w:t>բյուջեից.</w:t>
      </w:r>
    </w:p>
    <w:p w14:paraId="0BE79301" w14:textId="77777777" w:rsidR="0013280A" w:rsidRPr="00E45EC9" w:rsidRDefault="0013280A" w:rsidP="00F62E0A">
      <w:pPr>
        <w:spacing w:line="240" w:lineRule="auto"/>
        <w:ind w:left="709"/>
        <w:rPr>
          <w:lang w:val="hy-AM"/>
        </w:rPr>
      </w:pPr>
      <w:r w:rsidRPr="00E45EC9">
        <w:rPr>
          <w:lang w:val="hy-AM"/>
        </w:rPr>
        <w:t>դ</w:t>
      </w:r>
      <w:r w:rsidR="00B75E77" w:rsidRPr="00E45EC9">
        <w:rPr>
          <w:lang w:val="hy-AM"/>
        </w:rPr>
        <w:t>) դրամաշնորհները.</w:t>
      </w:r>
    </w:p>
    <w:p w14:paraId="4DFF5059" w14:textId="77777777" w:rsidR="0013280A" w:rsidRPr="00E45EC9" w:rsidRDefault="0013280A" w:rsidP="00F62E0A">
      <w:pPr>
        <w:spacing w:line="240" w:lineRule="auto"/>
        <w:ind w:left="709"/>
        <w:rPr>
          <w:lang w:val="hy-AM"/>
        </w:rPr>
      </w:pPr>
      <w:r w:rsidRPr="00E45EC9">
        <w:rPr>
          <w:lang w:val="hy-AM"/>
        </w:rPr>
        <w:t>ե</w:t>
      </w:r>
      <w:r w:rsidR="00B75E77" w:rsidRPr="00E45EC9">
        <w:rPr>
          <w:lang w:val="hy-AM"/>
        </w:rPr>
        <w:t>) հիմնադրամի և իր ստեղծած կամ իր մասնակցությամբ տնտեսական ընկերությունների ձեռնարկատիրական գործունեությունից ստացված միջոցները.</w:t>
      </w:r>
    </w:p>
    <w:p w14:paraId="56BA4F01" w14:textId="77777777" w:rsidR="0013280A" w:rsidRPr="00E45EC9" w:rsidRDefault="0013280A" w:rsidP="00F62E0A">
      <w:pPr>
        <w:spacing w:line="240" w:lineRule="auto"/>
        <w:ind w:left="709"/>
        <w:rPr>
          <w:lang w:val="hy-AM"/>
        </w:rPr>
      </w:pPr>
      <w:r w:rsidRPr="00E45EC9">
        <w:rPr>
          <w:lang w:val="hy-AM"/>
        </w:rPr>
        <w:t>զ</w:t>
      </w:r>
      <w:r w:rsidR="00B75E77" w:rsidRPr="00E45EC9">
        <w:rPr>
          <w:lang w:val="hy-AM"/>
        </w:rPr>
        <w:t>) հանգանակությունները՝ միջոցներ, որոնք ստացվում են դրանց կուտակմանն ուղղված գործունեությունից (մշակութային, սպորտային, զվարճալի և այլ միջոցառումների միջոցով գումարների հայթայթում).</w:t>
      </w:r>
    </w:p>
    <w:p w14:paraId="4475D00D" w14:textId="77777777" w:rsidR="0013280A" w:rsidRPr="00E45EC9" w:rsidRDefault="0013280A" w:rsidP="00F62E0A">
      <w:pPr>
        <w:spacing w:line="240" w:lineRule="auto"/>
        <w:ind w:left="709"/>
        <w:rPr>
          <w:lang w:val="hy-AM"/>
        </w:rPr>
      </w:pPr>
      <w:r w:rsidRPr="00E45EC9">
        <w:rPr>
          <w:lang w:val="hy-AM"/>
        </w:rPr>
        <w:t>է</w:t>
      </w:r>
      <w:r w:rsidR="00B75E77" w:rsidRPr="00E45EC9">
        <w:rPr>
          <w:lang w:val="hy-AM"/>
        </w:rPr>
        <w:t>) օրենքով չարգելված այլ միջոցներ:</w:t>
      </w:r>
    </w:p>
    <w:p w14:paraId="76BB51C5" w14:textId="77777777" w:rsidR="00F62E0A" w:rsidRDefault="0013280A" w:rsidP="00F62E0A">
      <w:pPr>
        <w:pStyle w:val="ListParagraph"/>
        <w:numPr>
          <w:ilvl w:val="1"/>
          <w:numId w:val="7"/>
        </w:numPr>
        <w:spacing w:line="240" w:lineRule="auto"/>
        <w:ind w:left="851" w:hanging="567"/>
        <w:rPr>
          <w:lang w:val="hy-AM"/>
        </w:rPr>
      </w:pPr>
      <w:r w:rsidRPr="00F62E0A">
        <w:rPr>
          <w:lang w:val="hy-AM"/>
        </w:rPr>
        <w:t>Հիմնադրամի սեփականությունն է համարվում իր կողմից ստեղծված, ձեռք բերված կամ այլ քաղաքացիների, կազմակերպությունների կողմից հանձնված ունեցվածքը, ներառյալ դրամական միջոցները, բաժնետոմսերը, այլ արժեթղթերը և մտավոր սեփականության նկատմամբ իրավունքները:</w:t>
      </w:r>
    </w:p>
    <w:p w14:paraId="0B3CE49C" w14:textId="77777777" w:rsidR="00F62E0A" w:rsidRDefault="005D45D3" w:rsidP="00F62E0A">
      <w:pPr>
        <w:pStyle w:val="ListParagraph"/>
        <w:numPr>
          <w:ilvl w:val="1"/>
          <w:numId w:val="7"/>
        </w:numPr>
        <w:spacing w:line="240" w:lineRule="auto"/>
        <w:ind w:left="851" w:hanging="567"/>
        <w:rPr>
          <w:lang w:val="hy-AM"/>
        </w:rPr>
      </w:pPr>
      <w:r w:rsidRPr="00F62E0A">
        <w:rPr>
          <w:lang w:val="hy-AM"/>
        </w:rPr>
        <w:t xml:space="preserve">Հիմնադրամի ամբողջ ունեցվածքը, տնտեսական գործունեությունից ստացված եկամուտները համարվում են նրա սեփականությունը և չեն կարող որպես շահույթ հատկացվել </w:t>
      </w:r>
      <w:r w:rsidR="00A4332C" w:rsidRPr="00F62E0A">
        <w:rPr>
          <w:lang w:val="hy-AM"/>
        </w:rPr>
        <w:t>հիմնադրամի հիմնադրին</w:t>
      </w:r>
      <w:r w:rsidR="00F62E0A">
        <w:rPr>
          <w:lang w:val="hy-AM"/>
        </w:rPr>
        <w:t>:</w:t>
      </w:r>
    </w:p>
    <w:p w14:paraId="3A1AF9D5" w14:textId="77777777" w:rsidR="00F62E0A" w:rsidRDefault="00B75E77" w:rsidP="00F62E0A">
      <w:pPr>
        <w:pStyle w:val="ListParagraph"/>
        <w:numPr>
          <w:ilvl w:val="1"/>
          <w:numId w:val="7"/>
        </w:numPr>
        <w:spacing w:line="240" w:lineRule="auto"/>
        <w:ind w:left="851" w:hanging="567"/>
        <w:rPr>
          <w:lang w:val="hy-AM"/>
        </w:rPr>
      </w:pPr>
      <w:r w:rsidRPr="00F62E0A">
        <w:rPr>
          <w:lang w:val="hy-AM"/>
        </w:rPr>
        <w:t xml:space="preserve">Հիմնադրամի սեփականությունը չի կարող օգտագործվել ի շահ իր հիմնադրի, հիմնադրամի մարմինների անդամների, ինչպես նաև հիմնադրամի աշխատողների, բացառությամբ աշխատողների աշխատավարձի և հիմնադրամի մարմինների անդամների պարտականությունների կատարմամբ պայմանավորված՝ փոխհատուցման ենթակա ծախսերի, ինչպես նաև այն դեպքերի, երբ հիմնադիրը, </w:t>
      </w:r>
      <w:r w:rsidRPr="00F62E0A">
        <w:rPr>
          <w:lang w:val="hy-AM"/>
        </w:rPr>
        <w:lastRenderedPageBreak/>
        <w:t>հիմնադրամի մարմինների անդամները, ինչպես նաև հիմնադրամի աշխատողները հանդիսանում են կանոնադրությամբ նախատեսված շահառուներ:</w:t>
      </w:r>
    </w:p>
    <w:p w14:paraId="37EF2CF5" w14:textId="77777777" w:rsidR="00F62E0A" w:rsidRDefault="00737A2D" w:rsidP="00F62E0A">
      <w:pPr>
        <w:pStyle w:val="ListParagraph"/>
        <w:numPr>
          <w:ilvl w:val="1"/>
          <w:numId w:val="7"/>
        </w:numPr>
        <w:spacing w:line="240" w:lineRule="auto"/>
        <w:ind w:left="851" w:hanging="567"/>
        <w:rPr>
          <w:lang w:val="hy-AM"/>
        </w:rPr>
      </w:pPr>
      <w:r w:rsidRPr="00F62E0A">
        <w:rPr>
          <w:lang w:val="hy-AM"/>
        </w:rPr>
        <w:t>Հիմնադրամի գործունեության իրականացման համար հիմնադրամը կարող է կատարել ծրագրերի իրականացման նպատակով կատարվող ծախսեր, կամավորների գործունեության հետ կապված ծախսեր, ինչպես նաև ծրագրերի իրականացման հետ կապված կազմակերպ</w:t>
      </w:r>
      <w:r w:rsidR="00F62E0A" w:rsidRPr="00F62E0A">
        <w:rPr>
          <w:lang w:val="hy-AM"/>
        </w:rPr>
        <w:t>չ</w:t>
      </w:r>
      <w:r w:rsidRPr="00F62E0A">
        <w:rPr>
          <w:lang w:val="hy-AM"/>
        </w:rPr>
        <w:t>ական ծախսեր:</w:t>
      </w:r>
    </w:p>
    <w:p w14:paraId="6D9C7EE7" w14:textId="77777777" w:rsidR="00737A2D" w:rsidRPr="00F62E0A" w:rsidRDefault="00737A2D" w:rsidP="00F62E0A">
      <w:pPr>
        <w:pStyle w:val="ListParagraph"/>
        <w:numPr>
          <w:ilvl w:val="1"/>
          <w:numId w:val="7"/>
        </w:numPr>
        <w:spacing w:line="240" w:lineRule="auto"/>
        <w:ind w:left="851" w:hanging="567"/>
        <w:rPr>
          <w:lang w:val="hy-AM"/>
        </w:rPr>
      </w:pPr>
      <w:r w:rsidRPr="00F62E0A">
        <w:rPr>
          <w:lang w:val="hy-AM"/>
        </w:rPr>
        <w:t>Ծրագրերի իրականացման հետ կապված կազմակերպ</w:t>
      </w:r>
      <w:r w:rsidR="00F62E0A" w:rsidRPr="00F62E0A">
        <w:rPr>
          <w:lang w:val="hy-AM"/>
        </w:rPr>
        <w:t>չ</w:t>
      </w:r>
      <w:r w:rsidRPr="00F62E0A">
        <w:rPr>
          <w:lang w:val="hy-AM"/>
        </w:rPr>
        <w:t>ական ծախսեր են համարվում` ծրագրերի իրականացմանը մասնակցող անձանց աշխատավարձը, հիմնադրամի նյութատեխնիկական ապահովման և գործուղման հետ կապված ծախսերը, հիմնադրամի գործունեության մասին հաշվետվության և տեղեկատվության հրապարակման ծախսերը:</w:t>
      </w:r>
    </w:p>
    <w:p w14:paraId="27BD6432" w14:textId="77777777" w:rsidR="00793D71" w:rsidRPr="00E45EC9" w:rsidRDefault="00793D71" w:rsidP="00F21843">
      <w:pPr>
        <w:spacing w:line="240" w:lineRule="auto"/>
        <w:ind w:firstLine="284"/>
        <w:rPr>
          <w:lang w:val="hy-AM"/>
        </w:rPr>
      </w:pPr>
    </w:p>
    <w:p w14:paraId="27B9AACE" w14:textId="77777777" w:rsidR="00793D71" w:rsidRPr="00F62E0A" w:rsidRDefault="00793D71" w:rsidP="00F62E0A">
      <w:pPr>
        <w:pStyle w:val="ListParagraph"/>
        <w:numPr>
          <w:ilvl w:val="0"/>
          <w:numId w:val="7"/>
        </w:numPr>
        <w:spacing w:line="240" w:lineRule="auto"/>
        <w:jc w:val="center"/>
        <w:rPr>
          <w:b/>
          <w:lang w:val="hy-AM"/>
        </w:rPr>
      </w:pPr>
      <w:r w:rsidRPr="00F62E0A">
        <w:rPr>
          <w:b/>
          <w:lang w:val="hy-AM"/>
        </w:rPr>
        <w:t>ՀԻՄՆԱԴՐԱՄԻ ԿԱՆՈՆԱԴՐՈՒԹՅԱՆ ՄԵՋ ՓՈՓՈԽՈՒԹՅՈՒՆՆԵՐ ԵՎ ԼՐԱՑՈՒՄՆԵՐ ԿԱՏԱՐԵԼԸ</w:t>
      </w:r>
    </w:p>
    <w:p w14:paraId="18DA761B" w14:textId="77777777" w:rsidR="00793D71" w:rsidRPr="00E45EC9" w:rsidRDefault="00793D71" w:rsidP="00793D71">
      <w:pPr>
        <w:spacing w:line="240" w:lineRule="auto"/>
        <w:rPr>
          <w:lang w:val="hy-AM"/>
        </w:rPr>
      </w:pPr>
    </w:p>
    <w:p w14:paraId="0FF1B869" w14:textId="77777777" w:rsidR="00765B66" w:rsidRPr="00E45EC9" w:rsidRDefault="00793D71" w:rsidP="00765B66">
      <w:pPr>
        <w:spacing w:line="240" w:lineRule="auto"/>
        <w:ind w:firstLine="284"/>
        <w:rPr>
          <w:lang w:val="hy-AM"/>
        </w:rPr>
      </w:pPr>
      <w:r w:rsidRPr="00E45EC9">
        <w:rPr>
          <w:lang w:val="hy-AM"/>
        </w:rPr>
        <w:t>Սույն կանոնադրության մեջ փոփոխություններ կարող են մտցնել ինչպես հիմնադրի</w:t>
      </w:r>
      <w:r w:rsidR="00765B66" w:rsidRPr="00E45EC9">
        <w:rPr>
          <w:lang w:val="hy-AM"/>
        </w:rPr>
        <w:t xml:space="preserve"> որոշմամբ</w:t>
      </w:r>
      <w:r w:rsidRPr="00E45EC9">
        <w:rPr>
          <w:lang w:val="hy-AM"/>
        </w:rPr>
        <w:t xml:space="preserve">, այնպես էլ </w:t>
      </w:r>
      <w:r w:rsidR="00765B66" w:rsidRPr="00E45EC9">
        <w:rPr>
          <w:lang w:val="hy-AM"/>
        </w:rPr>
        <w:t xml:space="preserve">Խորհուրդը` սույն կանոնադրությամբ սահմանված կարգով: </w:t>
      </w:r>
      <w:r w:rsidRPr="00E45EC9">
        <w:rPr>
          <w:lang w:val="hy-AM"/>
        </w:rPr>
        <w:t>Կանոնադրության այդ փոփոխությունները չեն կարող վերաբերել հիմնադրամի նպատակներին կամ շահառուներին:</w:t>
      </w:r>
    </w:p>
    <w:p w14:paraId="473C5C60" w14:textId="77777777" w:rsidR="004B22C2" w:rsidRPr="00E45EC9" w:rsidRDefault="004B22C2" w:rsidP="00765B66">
      <w:pPr>
        <w:spacing w:line="240" w:lineRule="auto"/>
        <w:ind w:firstLine="284"/>
        <w:rPr>
          <w:lang w:val="hy-AM"/>
        </w:rPr>
      </w:pPr>
    </w:p>
    <w:p w14:paraId="71B0AC9C" w14:textId="77777777" w:rsidR="004B22C2" w:rsidRPr="00E2284E" w:rsidRDefault="004B22C2" w:rsidP="00E2284E">
      <w:pPr>
        <w:pStyle w:val="ListParagraph"/>
        <w:numPr>
          <w:ilvl w:val="0"/>
          <w:numId w:val="7"/>
        </w:numPr>
        <w:spacing w:line="240" w:lineRule="auto"/>
        <w:jc w:val="center"/>
        <w:rPr>
          <w:b/>
          <w:lang w:val="hy-AM"/>
        </w:rPr>
      </w:pPr>
      <w:r w:rsidRPr="00E2284E">
        <w:rPr>
          <w:b/>
          <w:lang w:val="hy-AM"/>
        </w:rPr>
        <w:t>ՀԻՄՆԱԴՐԱՄԻ ՎԵՐԱԿԱԶՄԱԿԵՐՊՈՒՄԸ ԵՎ ԼՈՒԾԱՐՈՒՄԸ</w:t>
      </w:r>
    </w:p>
    <w:p w14:paraId="21DABF6E" w14:textId="77777777" w:rsidR="004B22C2" w:rsidRPr="00E45EC9" w:rsidRDefault="004B22C2" w:rsidP="004B22C2">
      <w:pPr>
        <w:spacing w:line="240" w:lineRule="auto"/>
        <w:ind w:firstLine="284"/>
        <w:jc w:val="center"/>
        <w:rPr>
          <w:lang w:val="hy-AM"/>
        </w:rPr>
      </w:pPr>
    </w:p>
    <w:p w14:paraId="5FEEA205" w14:textId="77777777" w:rsidR="00693385" w:rsidRPr="00E2284E" w:rsidRDefault="004B22C2" w:rsidP="00E2284E">
      <w:pPr>
        <w:pStyle w:val="ListParagraph"/>
        <w:numPr>
          <w:ilvl w:val="1"/>
          <w:numId w:val="7"/>
        </w:numPr>
        <w:spacing w:line="240" w:lineRule="auto"/>
        <w:ind w:left="851" w:hanging="567"/>
        <w:rPr>
          <w:lang w:val="hy-AM"/>
        </w:rPr>
      </w:pPr>
      <w:r w:rsidRPr="00E2284E">
        <w:rPr>
          <w:lang w:val="hy-AM"/>
        </w:rPr>
        <w:t>Հիմնադրամը կարող է վերակազմակերպվել միայն հիմնադրամի` այլ հիմնադրամին միացման կամ այլ հիմնադրամի հետ միաձուլման ձևով:</w:t>
      </w:r>
    </w:p>
    <w:p w14:paraId="60CA8975" w14:textId="77777777" w:rsidR="00693385" w:rsidRPr="00E45EC9" w:rsidRDefault="00693385" w:rsidP="00693385">
      <w:pPr>
        <w:spacing w:line="240" w:lineRule="auto"/>
        <w:ind w:firstLine="284"/>
        <w:rPr>
          <w:lang w:val="hy-AM"/>
        </w:rPr>
      </w:pPr>
      <w:r w:rsidRPr="00E45EC9">
        <w:rPr>
          <w:lang w:val="hy-AM"/>
        </w:rPr>
        <w:t>Հիմնադրամների միաձուլում է համարվում նոր հիմնադրամի ստեղծումը` նրան երկու կամ ավելի միաձուլվող հիմնադրամների իրավունքների և պարտականությունների փոխանցմամբ և միաձուլվող հիմնադրամների դադարմամբ:</w:t>
      </w:r>
    </w:p>
    <w:p w14:paraId="55084011" w14:textId="77777777" w:rsidR="00693385" w:rsidRPr="00E45EC9" w:rsidRDefault="00693385" w:rsidP="00693385">
      <w:pPr>
        <w:spacing w:line="240" w:lineRule="auto"/>
        <w:ind w:firstLine="284"/>
        <w:rPr>
          <w:lang w:val="hy-AM"/>
        </w:rPr>
      </w:pPr>
      <w:r w:rsidRPr="00E45EC9">
        <w:rPr>
          <w:lang w:val="hy-AM"/>
        </w:rPr>
        <w:t>Հիմնադրամների միացում է համարվում մեկ կամ մի քանի հիմնադրամների գործունեության դադարումը՝ դրանց իրավունքների և պարտականությունների փոխանցմամբ այլ հիմնադրամի:</w:t>
      </w:r>
    </w:p>
    <w:p w14:paraId="388EC1F7" w14:textId="77777777" w:rsidR="00AB3A38" w:rsidRPr="00E45EC9" w:rsidRDefault="004B22C2" w:rsidP="00AB3A38">
      <w:pPr>
        <w:spacing w:line="240" w:lineRule="auto"/>
        <w:ind w:firstLine="284"/>
        <w:rPr>
          <w:lang w:val="hy-AM"/>
        </w:rPr>
      </w:pPr>
      <w:r w:rsidRPr="00E45EC9">
        <w:rPr>
          <w:lang w:val="hy-AM"/>
        </w:rPr>
        <w:t>Հիմնադրամի վերակազմակերպումը կատարվում է հիմնադրի որոշմամբ</w:t>
      </w:r>
      <w:r w:rsidR="00693385" w:rsidRPr="00E45EC9">
        <w:rPr>
          <w:lang w:val="hy-AM"/>
        </w:rPr>
        <w:t xml:space="preserve">, ինչպես նաև </w:t>
      </w:r>
      <w:r w:rsidR="00AB3A38" w:rsidRPr="00E45EC9">
        <w:rPr>
          <w:lang w:val="hy-AM"/>
        </w:rPr>
        <w:t>Խ</w:t>
      </w:r>
      <w:r w:rsidRPr="00E45EC9">
        <w:rPr>
          <w:lang w:val="hy-AM"/>
        </w:rPr>
        <w:t>որհրդի որոշմամբ:</w:t>
      </w:r>
    </w:p>
    <w:p w14:paraId="57B3E8E3" w14:textId="77777777" w:rsidR="00AB3A38" w:rsidRPr="00E45EC9" w:rsidRDefault="00AB3A38" w:rsidP="00AB3A38">
      <w:pPr>
        <w:spacing w:line="240" w:lineRule="auto"/>
        <w:ind w:firstLine="284"/>
        <w:rPr>
          <w:lang w:val="hy-AM"/>
        </w:rPr>
      </w:pPr>
      <w:r w:rsidRPr="00E45EC9">
        <w:rPr>
          <w:lang w:val="hy-AM"/>
        </w:rPr>
        <w:t>Հիմնադրամի այլ վերակազմակերպումներ չեն թույլատրվում:</w:t>
      </w:r>
    </w:p>
    <w:p w14:paraId="2BFA233C" w14:textId="77777777" w:rsidR="00E2284E" w:rsidRDefault="00AB3A38" w:rsidP="00E2284E">
      <w:pPr>
        <w:pStyle w:val="ListParagraph"/>
        <w:numPr>
          <w:ilvl w:val="1"/>
          <w:numId w:val="7"/>
        </w:numPr>
        <w:spacing w:line="240" w:lineRule="auto"/>
        <w:ind w:left="851" w:hanging="567"/>
        <w:rPr>
          <w:lang w:val="hy-AM"/>
        </w:rPr>
      </w:pPr>
      <w:r w:rsidRPr="00E2284E">
        <w:rPr>
          <w:lang w:val="hy-AM"/>
        </w:rPr>
        <w:t>Լուծարումը հիմնադրամի գործունեության դադարումն է՝ առանց նրա իրավունքները և պարտականություններն իրավահաջորդության կարգով այլ անձանց անցնելու:</w:t>
      </w:r>
    </w:p>
    <w:p w14:paraId="36267550" w14:textId="77777777" w:rsidR="00AB3A38" w:rsidRPr="00E2284E" w:rsidRDefault="00AB3A38" w:rsidP="00E2284E">
      <w:pPr>
        <w:pStyle w:val="ListParagraph"/>
        <w:numPr>
          <w:ilvl w:val="1"/>
          <w:numId w:val="7"/>
        </w:numPr>
        <w:spacing w:line="240" w:lineRule="auto"/>
        <w:ind w:left="851" w:hanging="567"/>
        <w:rPr>
          <w:lang w:val="hy-AM"/>
        </w:rPr>
      </w:pPr>
      <w:r w:rsidRPr="00E2284E">
        <w:rPr>
          <w:lang w:val="hy-AM"/>
        </w:rPr>
        <w:t>Հիմնադրամը լուծարելու մասին որոշում կարող է ընդունել միայն դատարանը` շահագրգիռ անձանց դիմումով:</w:t>
      </w:r>
    </w:p>
    <w:p w14:paraId="7C6F4098" w14:textId="77777777" w:rsidR="00AB3A38" w:rsidRPr="00E45EC9" w:rsidRDefault="00AB3A38" w:rsidP="00AB3A38">
      <w:pPr>
        <w:spacing w:line="240" w:lineRule="auto"/>
        <w:ind w:firstLine="284"/>
        <w:rPr>
          <w:lang w:val="hy-AM"/>
        </w:rPr>
      </w:pPr>
      <w:r w:rsidRPr="00E45EC9">
        <w:rPr>
          <w:lang w:val="hy-AM"/>
        </w:rPr>
        <w:t>Հիմնադրամը կարող է լուծարվել, եթե`</w:t>
      </w:r>
    </w:p>
    <w:p w14:paraId="530E12CF" w14:textId="77777777" w:rsidR="00AB3A38" w:rsidRPr="00E45EC9" w:rsidRDefault="00AB3A38" w:rsidP="00E2284E">
      <w:pPr>
        <w:spacing w:line="240" w:lineRule="auto"/>
        <w:ind w:left="709"/>
        <w:rPr>
          <w:lang w:val="hy-AM"/>
        </w:rPr>
      </w:pPr>
      <w:r w:rsidRPr="00E45EC9">
        <w:rPr>
          <w:lang w:val="hy-AM"/>
        </w:rPr>
        <w:t>ա) հիմնադրամի գույքը բավարար չէ նրա գործունեության իրականացման համար, և անհրաժեշտ գույք ստանալու հնարավորությունն իրական չէ.</w:t>
      </w:r>
    </w:p>
    <w:p w14:paraId="5DF47852" w14:textId="77777777" w:rsidR="00AB3A38" w:rsidRPr="00E45EC9" w:rsidRDefault="00AB3A38" w:rsidP="00E2284E">
      <w:pPr>
        <w:spacing w:line="240" w:lineRule="auto"/>
        <w:ind w:left="709"/>
        <w:rPr>
          <w:lang w:val="hy-AM"/>
        </w:rPr>
      </w:pPr>
      <w:r w:rsidRPr="00E45EC9">
        <w:rPr>
          <w:lang w:val="hy-AM"/>
        </w:rPr>
        <w:t>բ) իր գործունեությամբ հիմնադրամը շեղվել է կանոնադրությամբ նախատեսված նպատակներից.</w:t>
      </w:r>
    </w:p>
    <w:p w14:paraId="06B8DBED" w14:textId="77777777" w:rsidR="00AF4FBC" w:rsidRPr="00E45EC9" w:rsidRDefault="00AB3A38" w:rsidP="00E2284E">
      <w:pPr>
        <w:spacing w:line="240" w:lineRule="auto"/>
        <w:ind w:left="709"/>
        <w:rPr>
          <w:lang w:val="hy-AM"/>
        </w:rPr>
      </w:pPr>
      <w:r w:rsidRPr="00E45EC9">
        <w:rPr>
          <w:lang w:val="hy-AM"/>
        </w:rPr>
        <w:t>գ) հնարավոր չէ հասնել հիմնադրամի նպատակներին և կատարել այդ նպատակների փոփոխություններ.</w:t>
      </w:r>
    </w:p>
    <w:p w14:paraId="7CD9C96B" w14:textId="77777777" w:rsidR="00AF4FBC" w:rsidRPr="00E45EC9" w:rsidRDefault="00AF4FBC" w:rsidP="00E2284E">
      <w:pPr>
        <w:spacing w:line="240" w:lineRule="auto"/>
        <w:ind w:left="709"/>
        <w:rPr>
          <w:lang w:val="hy-AM"/>
        </w:rPr>
      </w:pPr>
      <w:r w:rsidRPr="00E45EC9">
        <w:rPr>
          <w:lang w:val="hy-AM"/>
        </w:rPr>
        <w:t>դ</w:t>
      </w:r>
      <w:r w:rsidR="00AB3A38" w:rsidRPr="00E45EC9">
        <w:rPr>
          <w:lang w:val="hy-AM"/>
        </w:rPr>
        <w:t>) հիմնադրամի գործունեությունը վտանգում է պետական և հասարակական անվտանգությունը, հասարակական կարգը, հանրության առողջությունն ու բարքերը, այլոց իրավունքներն ու ազատությունները.</w:t>
      </w:r>
    </w:p>
    <w:p w14:paraId="4A110229" w14:textId="77777777" w:rsidR="00AF4FBC" w:rsidRPr="00E45EC9" w:rsidRDefault="00AF4FBC" w:rsidP="00E2284E">
      <w:pPr>
        <w:spacing w:line="240" w:lineRule="auto"/>
        <w:ind w:left="709"/>
        <w:rPr>
          <w:lang w:val="hy-AM"/>
        </w:rPr>
      </w:pPr>
      <w:r w:rsidRPr="00E45EC9">
        <w:rPr>
          <w:lang w:val="hy-AM"/>
        </w:rPr>
        <w:lastRenderedPageBreak/>
        <w:t>ե</w:t>
      </w:r>
      <w:r w:rsidR="00AB3A38" w:rsidRPr="00E45EC9">
        <w:rPr>
          <w:lang w:val="hy-AM"/>
        </w:rPr>
        <w:t>) հիմնադրամը թույլ է տվել օրենքի բազմակի կամ կոպիտ խախտումներ կամ պարբերաբար իրականացրել է իր կանոնադրական նպատակներին հակասող գործունեություն.</w:t>
      </w:r>
    </w:p>
    <w:p w14:paraId="098CB524" w14:textId="77777777" w:rsidR="00AF4FBC" w:rsidRPr="00E45EC9" w:rsidRDefault="00AF4FBC" w:rsidP="00E2284E">
      <w:pPr>
        <w:spacing w:line="240" w:lineRule="auto"/>
        <w:ind w:left="709"/>
        <w:rPr>
          <w:lang w:val="hy-AM"/>
        </w:rPr>
      </w:pPr>
      <w:r w:rsidRPr="00E45EC9">
        <w:rPr>
          <w:lang w:val="hy-AM"/>
        </w:rPr>
        <w:t>զ</w:t>
      </w:r>
      <w:r w:rsidR="00AB3A38" w:rsidRPr="00E45EC9">
        <w:rPr>
          <w:lang w:val="hy-AM"/>
        </w:rPr>
        <w:t>) հիմնադրամը ստեղծելիս հիմնադիրը թույլ է տվել օրենքի էական խախտումներ կամ կեղծիքներ</w:t>
      </w:r>
      <w:r w:rsidRPr="00E45EC9">
        <w:rPr>
          <w:lang w:val="hy-AM"/>
        </w:rPr>
        <w:t>.</w:t>
      </w:r>
    </w:p>
    <w:p w14:paraId="760DDC2C" w14:textId="77777777" w:rsidR="00AF4FBC" w:rsidRPr="00E45EC9" w:rsidRDefault="00AF4FBC" w:rsidP="00E2284E">
      <w:pPr>
        <w:spacing w:line="240" w:lineRule="auto"/>
        <w:ind w:left="709"/>
        <w:rPr>
          <w:lang w:val="hy-AM"/>
        </w:rPr>
      </w:pPr>
      <w:r w:rsidRPr="00E45EC9">
        <w:rPr>
          <w:lang w:val="hy-AM"/>
        </w:rPr>
        <w:t>է) հիմնադրամը կարող է լուծարվել նաև օրենքով նախատեսված այլ դեպքերում:</w:t>
      </w:r>
    </w:p>
    <w:p w14:paraId="0CC489BC" w14:textId="77777777" w:rsidR="00AF4FBC" w:rsidRPr="00E2284E" w:rsidRDefault="00AF4FBC" w:rsidP="00E2284E">
      <w:pPr>
        <w:pStyle w:val="ListParagraph"/>
        <w:numPr>
          <w:ilvl w:val="1"/>
          <w:numId w:val="7"/>
        </w:numPr>
        <w:spacing w:line="240" w:lineRule="auto"/>
        <w:ind w:left="851" w:hanging="567"/>
        <w:rPr>
          <w:lang w:val="hy-AM"/>
        </w:rPr>
      </w:pPr>
      <w:r w:rsidRPr="00E2284E">
        <w:rPr>
          <w:lang w:val="hy-AM"/>
        </w:rPr>
        <w:t>Հիմնադրամի լուծարման կարգը.</w:t>
      </w:r>
    </w:p>
    <w:p w14:paraId="6AE4AD9D" w14:textId="77777777" w:rsidR="00AF4FBC" w:rsidRPr="00E2284E" w:rsidRDefault="00AF4FBC" w:rsidP="00E2284E">
      <w:pPr>
        <w:pStyle w:val="ListParagraph"/>
        <w:numPr>
          <w:ilvl w:val="0"/>
          <w:numId w:val="43"/>
        </w:numPr>
        <w:spacing w:line="240" w:lineRule="auto"/>
        <w:rPr>
          <w:lang w:val="hy-AM"/>
        </w:rPr>
      </w:pPr>
      <w:r w:rsidRPr="00E2284E">
        <w:rPr>
          <w:lang w:val="hy-AM"/>
        </w:rPr>
        <w:t>Դատարանի կողմից հիմնադրամի լուծարման մասին որոշում ընդունելուց հետո Խորհուրդը նշանակում է լուծարման հանձնաժողով (լուծարող) և օրենսգրքի և օրենքի համաձայն` սահմանում է լուծարման կարգը և ժամկետները:</w:t>
      </w:r>
    </w:p>
    <w:p w14:paraId="61E54257" w14:textId="77777777" w:rsidR="00AF4FBC" w:rsidRPr="00E2284E" w:rsidRDefault="00AF4FBC" w:rsidP="00E2284E">
      <w:pPr>
        <w:pStyle w:val="ListParagraph"/>
        <w:numPr>
          <w:ilvl w:val="0"/>
          <w:numId w:val="43"/>
        </w:numPr>
        <w:spacing w:line="240" w:lineRule="auto"/>
        <w:rPr>
          <w:lang w:val="hy-AM"/>
        </w:rPr>
      </w:pPr>
      <w:r w:rsidRPr="00E2284E">
        <w:rPr>
          <w:lang w:val="hy-AM"/>
        </w:rPr>
        <w:t>Լուծարման հանձնաժողովի նշանակման պահից նրան են անցնում հիմնադրամի գործերի կառավարման լիազորությունները: Լուծարվող հիմնադրամի անունից դատարանում հանդես է գալիս լուծարման հանձնաժողովը:</w:t>
      </w:r>
    </w:p>
    <w:p w14:paraId="332EE96F" w14:textId="77777777" w:rsidR="00AF4FBC" w:rsidRPr="00E2284E" w:rsidRDefault="00AF4FBC" w:rsidP="00E2284E">
      <w:pPr>
        <w:pStyle w:val="ListParagraph"/>
        <w:numPr>
          <w:ilvl w:val="0"/>
          <w:numId w:val="43"/>
        </w:numPr>
        <w:spacing w:line="240" w:lineRule="auto"/>
        <w:rPr>
          <w:lang w:val="hy-AM"/>
        </w:rPr>
      </w:pPr>
      <w:r w:rsidRPr="00E2284E">
        <w:rPr>
          <w:lang w:val="hy-AM"/>
        </w:rPr>
        <w:t>Լուծարման գործընթացում գտնվելու մասին տեղեկությունները (լուծարման գործընթացի սկիզբը և ավարտը, լուծարման հանձնաժողովի կազմը) գրառվում են իրավաբանական անձանց պետական գրանցամատյանում՝ լուծարման հանձնաժողովի դիմումի հիման վրա:</w:t>
      </w:r>
    </w:p>
    <w:p w14:paraId="29BE1B65" w14:textId="77777777" w:rsidR="00AF4FBC" w:rsidRPr="00E2284E" w:rsidRDefault="00AF4FBC" w:rsidP="00E2284E">
      <w:pPr>
        <w:pStyle w:val="ListParagraph"/>
        <w:numPr>
          <w:ilvl w:val="0"/>
          <w:numId w:val="43"/>
        </w:numPr>
        <w:spacing w:line="240" w:lineRule="auto"/>
        <w:rPr>
          <w:lang w:val="hy-AM"/>
        </w:rPr>
      </w:pPr>
      <w:r w:rsidRPr="00E2284E">
        <w:rPr>
          <w:lang w:val="hy-AM"/>
        </w:rPr>
        <w:t xml:space="preserve">Լուծարման </w:t>
      </w:r>
      <w:r w:rsidR="00E2284E">
        <w:rPr>
          <w:lang w:val="hy-AM"/>
        </w:rPr>
        <w:t>հանձնաժողովը</w:t>
      </w:r>
      <w:r w:rsidRPr="00E2284E">
        <w:rPr>
          <w:lang w:val="hy-AM"/>
        </w:rPr>
        <w:t> </w:t>
      </w:r>
      <w:hyperlink r:id="rId8" w:history="1">
        <w:r w:rsidR="00E2284E" w:rsidRPr="00BC584A">
          <w:rPr>
            <w:rStyle w:val="Hyperlink"/>
            <w:lang w:val="hy-AM"/>
          </w:rPr>
          <w:t>https://www.azdarar.am</w:t>
        </w:r>
      </w:hyperlink>
      <w:r w:rsidRPr="00E2284E">
        <w:rPr>
          <w:lang w:val="hy-AM"/>
        </w:rPr>
        <w:t> հասցեում գտնվող Հայաստանի Հանրապետության հրապարակային ծանուցումների պաշտոնական ինտերնետային կայքում հայտարարություն է զետեղում հիմնադրամի լուծարման և պարտատերերի պահանջների ներկայացման կարգի ու ժամկետի մասին: Այդ ժամկետը չի կարող պակաս լինել երկու ամսից՝ սկսած լուծարման մասին հրապարակման պահից, որը համարվում է հիմնադրամի լուծարման գործընթացի սկիզբ:</w:t>
      </w:r>
    </w:p>
    <w:p w14:paraId="7D2DC3E2" w14:textId="77777777" w:rsidR="00AF4FBC" w:rsidRPr="00E2284E" w:rsidRDefault="00AF4FBC" w:rsidP="00E2284E">
      <w:pPr>
        <w:pStyle w:val="ListParagraph"/>
        <w:numPr>
          <w:ilvl w:val="0"/>
          <w:numId w:val="43"/>
        </w:numPr>
        <w:spacing w:line="240" w:lineRule="auto"/>
        <w:rPr>
          <w:lang w:val="hy-AM"/>
        </w:rPr>
      </w:pPr>
      <w:r w:rsidRPr="00E2284E">
        <w:rPr>
          <w:lang w:val="hy-AM"/>
        </w:rPr>
        <w:t>Լուծարման հանձնաժողովն իրականացնում է գույքի վերագնահատումը, միջոցներ է ձեռնարկում պարտատերերի հայտնաբերման և դեբիտորական պարտքերի ստացման ուղղությամբ, ինչպես նաև տեղեկացնում է պարտատերերին հիմնադրամի լուծարման մասին:</w:t>
      </w:r>
    </w:p>
    <w:p w14:paraId="5FC0BF45" w14:textId="77777777" w:rsidR="00AF4FBC" w:rsidRPr="00E2284E" w:rsidRDefault="00AF4FBC" w:rsidP="00E2284E">
      <w:pPr>
        <w:pStyle w:val="ListParagraph"/>
        <w:numPr>
          <w:ilvl w:val="0"/>
          <w:numId w:val="43"/>
        </w:numPr>
        <w:spacing w:line="240" w:lineRule="auto"/>
        <w:rPr>
          <w:lang w:val="hy-AM"/>
        </w:rPr>
      </w:pPr>
      <w:r w:rsidRPr="00E2284E">
        <w:rPr>
          <w:lang w:val="hy-AM"/>
        </w:rPr>
        <w:t>Լուծարման ընթացքում հիմնադրամն իրավունք ունի կնքել նոր գործարքներ և ստանձնել նոր պարտավորություններ՝ միայն իր պարտավորությունները կատարելու համար անհրաժեշտ ընթացիկ գործունեությունն ավարտելու անհրաժեշտության դեպքում:</w:t>
      </w:r>
    </w:p>
    <w:p w14:paraId="007691D0" w14:textId="77777777" w:rsidR="00AF4FBC" w:rsidRPr="006F1CA6" w:rsidRDefault="00AF4FBC" w:rsidP="006F1CA6">
      <w:pPr>
        <w:pStyle w:val="ListParagraph"/>
        <w:numPr>
          <w:ilvl w:val="0"/>
          <w:numId w:val="43"/>
        </w:numPr>
        <w:spacing w:line="240" w:lineRule="auto"/>
        <w:rPr>
          <w:lang w:val="hy-AM"/>
        </w:rPr>
      </w:pPr>
      <w:r w:rsidRPr="006F1CA6">
        <w:rPr>
          <w:lang w:val="hy-AM"/>
        </w:rPr>
        <w:t>Պարտատերերի կողմից պահանջներ ներկայացնելու ժամկետն ավարտվելուց հետո լուծարման հանձնաժողովը կազմում է միջանկյալ լուծարման հաշվեկշիռ, որը տեղեկություններ է պարունակում լուծարվող հիմնադրամի գույքի կազմի, պարտատերերի ներկայացրած պահանջների ցանկի, ինչպես նաև պահանջների քննարկման արդյունքների մասին:</w:t>
      </w:r>
    </w:p>
    <w:p w14:paraId="5FC48093" w14:textId="77777777" w:rsidR="00AF4FBC" w:rsidRPr="006F1CA6" w:rsidRDefault="00AF4FBC" w:rsidP="006F1CA6">
      <w:pPr>
        <w:pStyle w:val="ListParagraph"/>
        <w:numPr>
          <w:ilvl w:val="0"/>
          <w:numId w:val="43"/>
        </w:numPr>
        <w:spacing w:line="240" w:lineRule="auto"/>
        <w:rPr>
          <w:lang w:val="hy-AM"/>
        </w:rPr>
      </w:pPr>
      <w:r w:rsidRPr="006F1CA6">
        <w:rPr>
          <w:lang w:val="hy-AM"/>
        </w:rPr>
        <w:t>Միջանկյալ լուծարման հաշվեկշիռը հաստատում է Խորհուրդը:</w:t>
      </w:r>
    </w:p>
    <w:p w14:paraId="10856119" w14:textId="77777777" w:rsidR="00AF4FBC" w:rsidRPr="006F1CA6" w:rsidRDefault="00AF4FBC" w:rsidP="006F1CA6">
      <w:pPr>
        <w:pStyle w:val="ListParagraph"/>
        <w:numPr>
          <w:ilvl w:val="0"/>
          <w:numId w:val="43"/>
        </w:numPr>
        <w:spacing w:line="240" w:lineRule="auto"/>
        <w:rPr>
          <w:lang w:val="hy-AM"/>
        </w:rPr>
      </w:pPr>
      <w:r w:rsidRPr="006F1CA6">
        <w:rPr>
          <w:lang w:val="hy-AM"/>
        </w:rPr>
        <w:t>Միջանկյալ լուծարման հաշվեկշռի հաստատվելուց հետո, եթե լուծարվող հիմնադրամի ունեցած դրամական միջոցներն անբավարար են պարտատերերի պահանջները բավարարելու համար, լուծարման հանձնաժողովը, օրենքով սահմանված կարգով, հրապարակային սակարկություններով իրականացնում է հիմնադրամի գույքի վաճառքը:</w:t>
      </w:r>
    </w:p>
    <w:p w14:paraId="67EAA4EA" w14:textId="77777777" w:rsidR="00AF4FBC" w:rsidRPr="006F1CA6" w:rsidRDefault="00AF4FBC" w:rsidP="006F1CA6">
      <w:pPr>
        <w:pStyle w:val="ListParagraph"/>
        <w:numPr>
          <w:ilvl w:val="0"/>
          <w:numId w:val="43"/>
        </w:numPr>
        <w:spacing w:line="240" w:lineRule="auto"/>
        <w:rPr>
          <w:lang w:val="hy-AM"/>
        </w:rPr>
      </w:pPr>
      <w:r w:rsidRPr="006F1CA6">
        <w:rPr>
          <w:lang w:val="hy-AM"/>
        </w:rPr>
        <w:t>Լուծարման հանձնաժողովը լուծարվող հիմնադրամի պարտատերերին վճարումներ է կատարում օրենսգրքի 70-րդ հոդվածով սահմանված հերթականությամբ և միջանկյալ լուծարման հաշվեկշռին համապատասխան՝ սկսած դրա հաստատման պահից:</w:t>
      </w:r>
    </w:p>
    <w:p w14:paraId="2FC5A4FD" w14:textId="77777777" w:rsidR="00AF4FBC" w:rsidRPr="006F1CA6" w:rsidRDefault="00AF4FBC" w:rsidP="006F1CA6">
      <w:pPr>
        <w:pStyle w:val="ListParagraph"/>
        <w:numPr>
          <w:ilvl w:val="0"/>
          <w:numId w:val="43"/>
        </w:numPr>
        <w:spacing w:line="240" w:lineRule="auto"/>
        <w:rPr>
          <w:lang w:val="hy-AM"/>
        </w:rPr>
      </w:pPr>
      <w:r w:rsidRPr="006F1CA6">
        <w:rPr>
          <w:lang w:val="hy-AM"/>
        </w:rPr>
        <w:t>Պարտատերերի պահանջները բավարարելուց հետո, ինչպես նաև այն դեպքում, երբ լուծարման միջանկյալ հաշվեկշիռը հաստատելու պահին հիմնադրամը չունի պարտավորություններ պարտատերերի նկատմամբ, գույքն ուղղվում է սույն կանոնադրությամբ նախատեսված նպատակներին, իսկ դրա անհնարինության դեպքում փոխանցվում է պետական բյուջե:</w:t>
      </w:r>
    </w:p>
    <w:p w14:paraId="4C573AAD" w14:textId="77777777" w:rsidR="00AF4FBC" w:rsidRPr="006F1CA6" w:rsidRDefault="00AF4FBC" w:rsidP="006F1CA6">
      <w:pPr>
        <w:pStyle w:val="ListParagraph"/>
        <w:numPr>
          <w:ilvl w:val="0"/>
          <w:numId w:val="43"/>
        </w:numPr>
        <w:spacing w:line="240" w:lineRule="auto"/>
        <w:rPr>
          <w:lang w:val="hy-AM"/>
        </w:rPr>
      </w:pPr>
      <w:r w:rsidRPr="006F1CA6">
        <w:rPr>
          <w:lang w:val="hy-AM"/>
        </w:rPr>
        <w:lastRenderedPageBreak/>
        <w:t>Հիմնադրամի գույքի ամբողջական բաշխումն իրականացնելուց հետո լուծարման հանձնաժողովը կազմում է լուծարման հաշվեկշիռ և ներկայացնում Խորհրդի հաստատմանը: Լուծարման հանձնաժողովը Խորհրդի հաստատած լուծարման հաշվեկշիռը ներկայացնում է դատարանի հաստատմանը:</w:t>
      </w:r>
    </w:p>
    <w:p w14:paraId="4972E49A" w14:textId="77777777" w:rsidR="00AF4FBC" w:rsidRPr="006F1CA6" w:rsidRDefault="00AF4FBC" w:rsidP="006F1CA6">
      <w:pPr>
        <w:pStyle w:val="ListParagraph"/>
        <w:numPr>
          <w:ilvl w:val="0"/>
          <w:numId w:val="43"/>
        </w:numPr>
        <w:spacing w:line="240" w:lineRule="auto"/>
        <w:rPr>
          <w:lang w:val="hy-AM"/>
        </w:rPr>
      </w:pPr>
      <w:r w:rsidRPr="006F1CA6">
        <w:rPr>
          <w:lang w:val="hy-AM"/>
        </w:rPr>
        <w:t>Լուծարման հանձնաժողովը հաստատված լուծարման հաշվեկշիռն օրենքով սահմանված մյուս փաստաթղթերի հետ ներկայացնում է իրավաբանական անձանց պետական ռեգիստր՝ հիմնադրամի լուծարման պետական գրանցում կատարելու համար:</w:t>
      </w:r>
    </w:p>
    <w:p w14:paraId="57B8B50C" w14:textId="77777777" w:rsidR="00AF4FBC" w:rsidRPr="006F1CA6" w:rsidRDefault="00AF4FBC" w:rsidP="006F1CA6">
      <w:pPr>
        <w:pStyle w:val="ListParagraph"/>
        <w:numPr>
          <w:ilvl w:val="0"/>
          <w:numId w:val="43"/>
        </w:numPr>
        <w:spacing w:line="240" w:lineRule="auto"/>
        <w:rPr>
          <w:lang w:val="hy-AM"/>
        </w:rPr>
      </w:pPr>
      <w:r w:rsidRPr="006F1CA6">
        <w:rPr>
          <w:lang w:val="hy-AM"/>
        </w:rPr>
        <w:t>Հիմնադրամի լուծարումը համարվում է ավարտված, իսկ նրա գոյությունը դադարած՝ պետական գրանցման պահից:</w:t>
      </w:r>
    </w:p>
    <w:p w14:paraId="640663AD" w14:textId="77777777" w:rsidR="00AF4FBC" w:rsidRPr="006F1CA6" w:rsidRDefault="00AF4FBC" w:rsidP="006F1CA6">
      <w:pPr>
        <w:pStyle w:val="ListParagraph"/>
        <w:numPr>
          <w:ilvl w:val="0"/>
          <w:numId w:val="43"/>
        </w:numPr>
        <w:spacing w:line="240" w:lineRule="auto"/>
        <w:rPr>
          <w:lang w:val="hy-AM"/>
        </w:rPr>
      </w:pPr>
      <w:r w:rsidRPr="006F1CA6">
        <w:rPr>
          <w:lang w:val="hy-AM"/>
        </w:rPr>
        <w:t>Խորհրդի կողմից սույն հոդվածի առաջին, ութերորդ և տասներկուերորդ մասերով սահմանված իր լիազորությունները երկամսյա ժամկետում (համապատասխանաբար դատարանի կողմից որոշման ընդունման, լուծարման հանձնաժողովի կողմից լուծարման միջանկյալ հաշվեկշռի և լուծարման հաշվեկշռի ներկայացման պահից) չկատարելու դեպքում Հայաստանի Հանրապետության արդարադատության նախարարը հիմնադրամի լուծարման հետ կապված լիազորությունների իրականացման նպատակով երկամսյա ժամկետում նշանակում է ժամանակավոր խորհուրդ:</w:t>
      </w:r>
    </w:p>
    <w:p w14:paraId="642AC747" w14:textId="77777777" w:rsidR="00AB3A38" w:rsidRPr="00E45EC9" w:rsidRDefault="00AB3A38" w:rsidP="00AF4FBC">
      <w:pPr>
        <w:spacing w:line="240" w:lineRule="auto"/>
        <w:rPr>
          <w:lang w:val="hy-AM"/>
        </w:rPr>
      </w:pPr>
    </w:p>
    <w:p w14:paraId="582BCA0E" w14:textId="77777777" w:rsidR="00AB3A38" w:rsidRPr="00E45EC9" w:rsidRDefault="00AB3A38" w:rsidP="00AF4FBC">
      <w:pPr>
        <w:spacing w:line="240" w:lineRule="auto"/>
        <w:rPr>
          <w:lang w:val="hy-AM"/>
        </w:rPr>
      </w:pPr>
    </w:p>
    <w:p w14:paraId="22F35E11" w14:textId="77777777" w:rsidR="00AB3A38" w:rsidRPr="00E45EC9" w:rsidRDefault="00AB3A38" w:rsidP="00AF4FBC">
      <w:pPr>
        <w:spacing w:line="240" w:lineRule="auto"/>
        <w:rPr>
          <w:lang w:val="hy-AM"/>
        </w:rPr>
      </w:pPr>
    </w:p>
    <w:sectPr w:rsidR="00AB3A38" w:rsidRPr="00E45EC9" w:rsidSect="00A33828">
      <w:footerReference w:type="default" r:id="rId9"/>
      <w:pgSz w:w="11906" w:h="16838"/>
      <w:pgMar w:top="720" w:right="720" w:bottom="720" w:left="720"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E598" w14:textId="77777777" w:rsidR="00BD7212" w:rsidRDefault="00BD7212" w:rsidP="00A61DCD">
      <w:pPr>
        <w:spacing w:line="240" w:lineRule="auto"/>
      </w:pPr>
      <w:r>
        <w:separator/>
      </w:r>
    </w:p>
  </w:endnote>
  <w:endnote w:type="continuationSeparator" w:id="0">
    <w:p w14:paraId="22E3EE35" w14:textId="77777777" w:rsidR="00BD7212" w:rsidRDefault="00BD7212" w:rsidP="00A61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7329"/>
      <w:docPartObj>
        <w:docPartGallery w:val="Page Numbers (Bottom of Page)"/>
        <w:docPartUnique/>
      </w:docPartObj>
    </w:sdtPr>
    <w:sdtEndPr/>
    <w:sdtContent>
      <w:p w14:paraId="3084F976" w14:textId="77777777" w:rsidR="0046622F" w:rsidRDefault="00D4509A">
        <w:pPr>
          <w:pStyle w:val="Footer"/>
          <w:jc w:val="center"/>
        </w:pPr>
        <w:r>
          <w:fldChar w:fldCharType="begin"/>
        </w:r>
        <w:r>
          <w:instrText xml:space="preserve"> PAGE   \* MERGEFORMAT </w:instrText>
        </w:r>
        <w:r>
          <w:fldChar w:fldCharType="separate"/>
        </w:r>
        <w:r w:rsidR="009254D7">
          <w:rPr>
            <w:noProof/>
          </w:rPr>
          <w:t>2</w:t>
        </w:r>
        <w:r>
          <w:rPr>
            <w:noProof/>
          </w:rPr>
          <w:fldChar w:fldCharType="end"/>
        </w:r>
      </w:p>
    </w:sdtContent>
  </w:sdt>
  <w:p w14:paraId="7862EEDE" w14:textId="77777777" w:rsidR="00AF4FBC" w:rsidRDefault="00AF4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0998" w14:textId="77777777" w:rsidR="00BD7212" w:rsidRDefault="00BD7212" w:rsidP="00A61DCD">
      <w:pPr>
        <w:spacing w:line="240" w:lineRule="auto"/>
      </w:pPr>
      <w:r>
        <w:separator/>
      </w:r>
    </w:p>
  </w:footnote>
  <w:footnote w:type="continuationSeparator" w:id="0">
    <w:p w14:paraId="5742F01F" w14:textId="77777777" w:rsidR="00BD7212" w:rsidRDefault="00BD7212" w:rsidP="00A61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582"/>
    <w:multiLevelType w:val="hybridMultilevel"/>
    <w:tmpl w:val="2C40ED40"/>
    <w:lvl w:ilvl="0" w:tplc="9232F79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1D86995"/>
    <w:multiLevelType w:val="hybridMultilevel"/>
    <w:tmpl w:val="B4D6FA70"/>
    <w:lvl w:ilvl="0" w:tplc="E9FE326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28F4DB6"/>
    <w:multiLevelType w:val="hybridMultilevel"/>
    <w:tmpl w:val="FA4A90E8"/>
    <w:lvl w:ilvl="0" w:tplc="9232F796">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56073B5"/>
    <w:multiLevelType w:val="hybridMultilevel"/>
    <w:tmpl w:val="C980B5C4"/>
    <w:lvl w:ilvl="0" w:tplc="9262212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F8C1502"/>
    <w:multiLevelType w:val="multilevel"/>
    <w:tmpl w:val="87809B58"/>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15:restartNumberingAfterBreak="0">
    <w:nsid w:val="105957A0"/>
    <w:multiLevelType w:val="hybridMultilevel"/>
    <w:tmpl w:val="CDE4533E"/>
    <w:lvl w:ilvl="0" w:tplc="9232F796">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15B7C2B"/>
    <w:multiLevelType w:val="multilevel"/>
    <w:tmpl w:val="52D404B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15:restartNumberingAfterBreak="0">
    <w:nsid w:val="12143812"/>
    <w:multiLevelType w:val="hybridMultilevel"/>
    <w:tmpl w:val="D006F4B4"/>
    <w:lvl w:ilvl="0" w:tplc="8F367298">
      <w:start w:val="1"/>
      <w:numFmt w:val="decimal"/>
      <w:lvlText w:val="%1)"/>
      <w:lvlJc w:val="left"/>
      <w:pPr>
        <w:ind w:left="689" w:hanging="40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5853691"/>
    <w:multiLevelType w:val="hybridMultilevel"/>
    <w:tmpl w:val="3A94AC4C"/>
    <w:lvl w:ilvl="0" w:tplc="6CD24488">
      <w:numFmt w:val="bullet"/>
      <w:lvlText w:val="-"/>
      <w:lvlJc w:val="left"/>
      <w:pPr>
        <w:ind w:left="1004" w:hanging="360"/>
      </w:pPr>
      <w:rPr>
        <w:rFonts w:ascii="Sylfaen" w:eastAsia="Calibri" w:hAnsi="Sylfaen" w:cs="Sylfaen"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B738C7"/>
    <w:multiLevelType w:val="hybridMultilevel"/>
    <w:tmpl w:val="220A25D6"/>
    <w:lvl w:ilvl="0" w:tplc="9232F79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6893616"/>
    <w:multiLevelType w:val="hybridMultilevel"/>
    <w:tmpl w:val="72D49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73836"/>
    <w:multiLevelType w:val="multilevel"/>
    <w:tmpl w:val="BC020E3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CF0F37"/>
    <w:multiLevelType w:val="hybridMultilevel"/>
    <w:tmpl w:val="A3E61740"/>
    <w:lvl w:ilvl="0" w:tplc="6BD0894A">
      <w:start w:val="1"/>
      <w:numFmt w:val="decimal"/>
      <w:lvlText w:val="%1)"/>
      <w:lvlJc w:val="left"/>
      <w:pPr>
        <w:ind w:left="943" w:hanging="375"/>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19B61C7A"/>
    <w:multiLevelType w:val="hybridMultilevel"/>
    <w:tmpl w:val="DEA29034"/>
    <w:lvl w:ilvl="0" w:tplc="5CBE8196">
      <w:start w:val="1"/>
      <w:numFmt w:val="decimal"/>
      <w:lvlText w:val="%1)"/>
      <w:lvlJc w:val="left"/>
      <w:pPr>
        <w:ind w:left="839" w:hanging="55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1CFE01A1"/>
    <w:multiLevelType w:val="hybridMultilevel"/>
    <w:tmpl w:val="7B32B072"/>
    <w:lvl w:ilvl="0" w:tplc="6CD24488">
      <w:numFmt w:val="bullet"/>
      <w:lvlText w:val="-"/>
      <w:lvlJc w:val="left"/>
      <w:pPr>
        <w:ind w:left="644" w:hanging="360"/>
      </w:pPr>
      <w:rPr>
        <w:rFonts w:ascii="Sylfaen" w:eastAsia="Calibri" w:hAnsi="Sylfaen" w:cs="Sylfae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D092BB1"/>
    <w:multiLevelType w:val="multilevel"/>
    <w:tmpl w:val="BC020E3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E210130"/>
    <w:multiLevelType w:val="hybridMultilevel"/>
    <w:tmpl w:val="3FF62DA8"/>
    <w:lvl w:ilvl="0" w:tplc="DB527E5A">
      <w:start w:val="1"/>
      <w:numFmt w:val="decimal"/>
      <w:lvlText w:val="%1)"/>
      <w:lvlJc w:val="left"/>
      <w:pPr>
        <w:ind w:left="689" w:hanging="40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E304428"/>
    <w:multiLevelType w:val="multilevel"/>
    <w:tmpl w:val="BC020E3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30103FD"/>
    <w:multiLevelType w:val="multilevel"/>
    <w:tmpl w:val="BC020E3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9C618F"/>
    <w:multiLevelType w:val="hybridMultilevel"/>
    <w:tmpl w:val="FBB2945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27FE06CF"/>
    <w:multiLevelType w:val="hybridMultilevel"/>
    <w:tmpl w:val="7E2CD9E4"/>
    <w:lvl w:ilvl="0" w:tplc="6866918A">
      <w:start w:val="1"/>
      <w:numFmt w:val="decimal"/>
      <w:lvlText w:val="%1)"/>
      <w:lvlJc w:val="left"/>
      <w:pPr>
        <w:ind w:left="734" w:hanging="45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2B244A8C"/>
    <w:multiLevelType w:val="hybridMultilevel"/>
    <w:tmpl w:val="3AE844D4"/>
    <w:lvl w:ilvl="0" w:tplc="6CD24488">
      <w:numFmt w:val="bullet"/>
      <w:lvlText w:val="-"/>
      <w:lvlJc w:val="left"/>
      <w:pPr>
        <w:ind w:left="928" w:hanging="360"/>
      </w:pPr>
      <w:rPr>
        <w:rFonts w:ascii="Sylfaen" w:eastAsia="Calibri" w:hAnsi="Sylfaen" w:cs="Sylfae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2BAD3A15"/>
    <w:multiLevelType w:val="hybridMultilevel"/>
    <w:tmpl w:val="D0284DBA"/>
    <w:lvl w:ilvl="0" w:tplc="6CD24488">
      <w:numFmt w:val="bullet"/>
      <w:lvlText w:val="-"/>
      <w:lvlJc w:val="left"/>
      <w:pPr>
        <w:ind w:left="644" w:hanging="360"/>
      </w:pPr>
      <w:rPr>
        <w:rFonts w:ascii="Sylfaen" w:eastAsia="Calibri" w:hAnsi="Sylfaen" w:cs="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DA171F"/>
    <w:multiLevelType w:val="hybridMultilevel"/>
    <w:tmpl w:val="99B8D538"/>
    <w:lvl w:ilvl="0" w:tplc="E9FE326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2F784D52"/>
    <w:multiLevelType w:val="hybridMultilevel"/>
    <w:tmpl w:val="EBD0083E"/>
    <w:lvl w:ilvl="0" w:tplc="6BD0894A">
      <w:start w:val="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32540926"/>
    <w:multiLevelType w:val="multilevel"/>
    <w:tmpl w:val="BC020E3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6BC78CB"/>
    <w:multiLevelType w:val="hybridMultilevel"/>
    <w:tmpl w:val="0FD6E80A"/>
    <w:lvl w:ilvl="0" w:tplc="9232F79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39066818"/>
    <w:multiLevelType w:val="hybridMultilevel"/>
    <w:tmpl w:val="368E4148"/>
    <w:lvl w:ilvl="0" w:tplc="288A841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391E057E"/>
    <w:multiLevelType w:val="hybridMultilevel"/>
    <w:tmpl w:val="C0F06638"/>
    <w:lvl w:ilvl="0" w:tplc="5CBE8196">
      <w:start w:val="1"/>
      <w:numFmt w:val="decimal"/>
      <w:lvlText w:val="%1)"/>
      <w:lvlJc w:val="left"/>
      <w:pPr>
        <w:ind w:left="83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D332CB"/>
    <w:multiLevelType w:val="hybridMultilevel"/>
    <w:tmpl w:val="D4486A9A"/>
    <w:lvl w:ilvl="0" w:tplc="E9FE326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40496806"/>
    <w:multiLevelType w:val="hybridMultilevel"/>
    <w:tmpl w:val="03D0AB8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413970BF"/>
    <w:multiLevelType w:val="hybridMultilevel"/>
    <w:tmpl w:val="5D10BB46"/>
    <w:lvl w:ilvl="0" w:tplc="9262212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415A643C"/>
    <w:multiLevelType w:val="hybridMultilevel"/>
    <w:tmpl w:val="2D0C8908"/>
    <w:lvl w:ilvl="0" w:tplc="713219C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4F257733"/>
    <w:multiLevelType w:val="hybridMultilevel"/>
    <w:tmpl w:val="5566B6B8"/>
    <w:lvl w:ilvl="0" w:tplc="9262212E">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08D7BD3"/>
    <w:multiLevelType w:val="hybridMultilevel"/>
    <w:tmpl w:val="4C829C0E"/>
    <w:lvl w:ilvl="0" w:tplc="49F0CC9E">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64F5274"/>
    <w:multiLevelType w:val="multilevel"/>
    <w:tmpl w:val="BC020E3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6B521A"/>
    <w:multiLevelType w:val="multilevel"/>
    <w:tmpl w:val="BC020E3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B65243"/>
    <w:multiLevelType w:val="multilevel"/>
    <w:tmpl w:val="52D404B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15:restartNumberingAfterBreak="0">
    <w:nsid w:val="62773347"/>
    <w:multiLevelType w:val="multilevel"/>
    <w:tmpl w:val="BC020E3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72253F1"/>
    <w:multiLevelType w:val="hybridMultilevel"/>
    <w:tmpl w:val="775EAC2A"/>
    <w:lvl w:ilvl="0" w:tplc="288A841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69BB7FBF"/>
    <w:multiLevelType w:val="hybridMultilevel"/>
    <w:tmpl w:val="77F455A0"/>
    <w:lvl w:ilvl="0" w:tplc="288A841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A905CBD"/>
    <w:multiLevelType w:val="hybridMultilevel"/>
    <w:tmpl w:val="87809B58"/>
    <w:lvl w:ilvl="0" w:tplc="E9FE326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A3D468D"/>
    <w:multiLevelType w:val="hybridMultilevel"/>
    <w:tmpl w:val="80E6800A"/>
    <w:lvl w:ilvl="0" w:tplc="9232F79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4"/>
  </w:num>
  <w:num w:numId="2">
    <w:abstractNumId w:val="19"/>
  </w:num>
  <w:num w:numId="3">
    <w:abstractNumId w:val="14"/>
  </w:num>
  <w:num w:numId="4">
    <w:abstractNumId w:val="8"/>
  </w:num>
  <w:num w:numId="5">
    <w:abstractNumId w:val="21"/>
  </w:num>
  <w:num w:numId="6">
    <w:abstractNumId w:val="10"/>
  </w:num>
  <w:num w:numId="7">
    <w:abstractNumId w:val="35"/>
  </w:num>
  <w:num w:numId="8">
    <w:abstractNumId w:val="22"/>
  </w:num>
  <w:num w:numId="9">
    <w:abstractNumId w:val="15"/>
  </w:num>
  <w:num w:numId="10">
    <w:abstractNumId w:val="36"/>
  </w:num>
  <w:num w:numId="11">
    <w:abstractNumId w:val="11"/>
  </w:num>
  <w:num w:numId="12">
    <w:abstractNumId w:val="32"/>
  </w:num>
  <w:num w:numId="13">
    <w:abstractNumId w:val="30"/>
  </w:num>
  <w:num w:numId="14">
    <w:abstractNumId w:val="40"/>
  </w:num>
  <w:num w:numId="15">
    <w:abstractNumId w:val="27"/>
  </w:num>
  <w:num w:numId="16">
    <w:abstractNumId w:val="39"/>
  </w:num>
  <w:num w:numId="17">
    <w:abstractNumId w:val="20"/>
  </w:num>
  <w:num w:numId="18">
    <w:abstractNumId w:val="13"/>
  </w:num>
  <w:num w:numId="19">
    <w:abstractNumId w:val="28"/>
  </w:num>
  <w:num w:numId="20">
    <w:abstractNumId w:val="1"/>
  </w:num>
  <w:num w:numId="21">
    <w:abstractNumId w:val="41"/>
  </w:num>
  <w:num w:numId="22">
    <w:abstractNumId w:val="4"/>
  </w:num>
  <w:num w:numId="23">
    <w:abstractNumId w:val="29"/>
  </w:num>
  <w:num w:numId="24">
    <w:abstractNumId w:val="23"/>
  </w:num>
  <w:num w:numId="25">
    <w:abstractNumId w:val="16"/>
  </w:num>
  <w:num w:numId="26">
    <w:abstractNumId w:val="31"/>
  </w:num>
  <w:num w:numId="27">
    <w:abstractNumId w:val="3"/>
  </w:num>
  <w:num w:numId="28">
    <w:abstractNumId w:val="33"/>
  </w:num>
  <w:num w:numId="29">
    <w:abstractNumId w:val="24"/>
  </w:num>
  <w:num w:numId="30">
    <w:abstractNumId w:val="12"/>
  </w:num>
  <w:num w:numId="31">
    <w:abstractNumId w:val="42"/>
  </w:num>
  <w:num w:numId="32">
    <w:abstractNumId w:val="26"/>
  </w:num>
  <w:num w:numId="33">
    <w:abstractNumId w:val="37"/>
  </w:num>
  <w:num w:numId="34">
    <w:abstractNumId w:val="6"/>
  </w:num>
  <w:num w:numId="35">
    <w:abstractNumId w:val="2"/>
  </w:num>
  <w:num w:numId="36">
    <w:abstractNumId w:val="0"/>
  </w:num>
  <w:num w:numId="37">
    <w:abstractNumId w:val="5"/>
  </w:num>
  <w:num w:numId="38">
    <w:abstractNumId w:val="9"/>
  </w:num>
  <w:num w:numId="39">
    <w:abstractNumId w:val="17"/>
  </w:num>
  <w:num w:numId="40">
    <w:abstractNumId w:val="38"/>
  </w:num>
  <w:num w:numId="41">
    <w:abstractNumId w:val="25"/>
  </w:num>
  <w:num w:numId="42">
    <w:abstractNumId w:val="1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381"/>
    <w:rsid w:val="00012BC5"/>
    <w:rsid w:val="000567A0"/>
    <w:rsid w:val="0006109C"/>
    <w:rsid w:val="000719E5"/>
    <w:rsid w:val="00077785"/>
    <w:rsid w:val="00083B06"/>
    <w:rsid w:val="000D4B07"/>
    <w:rsid w:val="000E378F"/>
    <w:rsid w:val="000F304A"/>
    <w:rsid w:val="0012474D"/>
    <w:rsid w:val="00130221"/>
    <w:rsid w:val="00131E7B"/>
    <w:rsid w:val="0013280A"/>
    <w:rsid w:val="001617DC"/>
    <w:rsid w:val="00194FEB"/>
    <w:rsid w:val="001A7882"/>
    <w:rsid w:val="001D17C6"/>
    <w:rsid w:val="001E3746"/>
    <w:rsid w:val="00200AE1"/>
    <w:rsid w:val="00201966"/>
    <w:rsid w:val="002073EE"/>
    <w:rsid w:val="00237F0B"/>
    <w:rsid w:val="00277AFB"/>
    <w:rsid w:val="00284375"/>
    <w:rsid w:val="002854CB"/>
    <w:rsid w:val="0029644A"/>
    <w:rsid w:val="002A234A"/>
    <w:rsid w:val="002B741C"/>
    <w:rsid w:val="002E3C91"/>
    <w:rsid w:val="003732AE"/>
    <w:rsid w:val="0038186E"/>
    <w:rsid w:val="003A0D24"/>
    <w:rsid w:val="003B07C1"/>
    <w:rsid w:val="003C0EEF"/>
    <w:rsid w:val="003C1E7E"/>
    <w:rsid w:val="003E2EAD"/>
    <w:rsid w:val="00432101"/>
    <w:rsid w:val="0046622F"/>
    <w:rsid w:val="004B22C2"/>
    <w:rsid w:val="004D1CD1"/>
    <w:rsid w:val="004F0374"/>
    <w:rsid w:val="004F38E7"/>
    <w:rsid w:val="004F43D1"/>
    <w:rsid w:val="004F6276"/>
    <w:rsid w:val="0050231A"/>
    <w:rsid w:val="00506C35"/>
    <w:rsid w:val="00527CCC"/>
    <w:rsid w:val="005434C2"/>
    <w:rsid w:val="00593FD4"/>
    <w:rsid w:val="005D40A7"/>
    <w:rsid w:val="005D45D3"/>
    <w:rsid w:val="0065793F"/>
    <w:rsid w:val="00666DB1"/>
    <w:rsid w:val="00691339"/>
    <w:rsid w:val="00693385"/>
    <w:rsid w:val="006A068E"/>
    <w:rsid w:val="006A26EE"/>
    <w:rsid w:val="006A2813"/>
    <w:rsid w:val="006A3214"/>
    <w:rsid w:val="006B32B8"/>
    <w:rsid w:val="006B7F6D"/>
    <w:rsid w:val="006C0378"/>
    <w:rsid w:val="006C2F01"/>
    <w:rsid w:val="006C4334"/>
    <w:rsid w:val="006D3260"/>
    <w:rsid w:val="006D52E3"/>
    <w:rsid w:val="006D59C1"/>
    <w:rsid w:val="006E6C19"/>
    <w:rsid w:val="006F1CA6"/>
    <w:rsid w:val="00714659"/>
    <w:rsid w:val="00721410"/>
    <w:rsid w:val="007352D2"/>
    <w:rsid w:val="00737A2D"/>
    <w:rsid w:val="00750906"/>
    <w:rsid w:val="00757F42"/>
    <w:rsid w:val="00765B66"/>
    <w:rsid w:val="00765DF2"/>
    <w:rsid w:val="0077351C"/>
    <w:rsid w:val="00777231"/>
    <w:rsid w:val="007840D7"/>
    <w:rsid w:val="00785E77"/>
    <w:rsid w:val="00793D71"/>
    <w:rsid w:val="007B07DF"/>
    <w:rsid w:val="007B6B39"/>
    <w:rsid w:val="007D0D8B"/>
    <w:rsid w:val="0080753F"/>
    <w:rsid w:val="00836A55"/>
    <w:rsid w:val="00841F75"/>
    <w:rsid w:val="008927D8"/>
    <w:rsid w:val="00895772"/>
    <w:rsid w:val="008B3E62"/>
    <w:rsid w:val="008B4088"/>
    <w:rsid w:val="008C2983"/>
    <w:rsid w:val="008C7665"/>
    <w:rsid w:val="008F3F4D"/>
    <w:rsid w:val="00920E9A"/>
    <w:rsid w:val="009226A9"/>
    <w:rsid w:val="009254D7"/>
    <w:rsid w:val="00925D79"/>
    <w:rsid w:val="00940FA2"/>
    <w:rsid w:val="009739C8"/>
    <w:rsid w:val="00992257"/>
    <w:rsid w:val="00996381"/>
    <w:rsid w:val="009A4673"/>
    <w:rsid w:val="009B267D"/>
    <w:rsid w:val="009B63B1"/>
    <w:rsid w:val="009B758B"/>
    <w:rsid w:val="009C4F56"/>
    <w:rsid w:val="009C6298"/>
    <w:rsid w:val="009D2BA8"/>
    <w:rsid w:val="00A0705C"/>
    <w:rsid w:val="00A12C54"/>
    <w:rsid w:val="00A33828"/>
    <w:rsid w:val="00A429A3"/>
    <w:rsid w:val="00A4332C"/>
    <w:rsid w:val="00A43424"/>
    <w:rsid w:val="00A61DCD"/>
    <w:rsid w:val="00A85F6A"/>
    <w:rsid w:val="00A91D9B"/>
    <w:rsid w:val="00AA2B11"/>
    <w:rsid w:val="00AB3A38"/>
    <w:rsid w:val="00AB3AC8"/>
    <w:rsid w:val="00AB4467"/>
    <w:rsid w:val="00AB7E0B"/>
    <w:rsid w:val="00AD6EB3"/>
    <w:rsid w:val="00AD75DC"/>
    <w:rsid w:val="00AF1402"/>
    <w:rsid w:val="00AF4A3D"/>
    <w:rsid w:val="00AF4FBC"/>
    <w:rsid w:val="00AF53E7"/>
    <w:rsid w:val="00B027B7"/>
    <w:rsid w:val="00B03D84"/>
    <w:rsid w:val="00B1229A"/>
    <w:rsid w:val="00B2062D"/>
    <w:rsid w:val="00B5594F"/>
    <w:rsid w:val="00B561D9"/>
    <w:rsid w:val="00B75E77"/>
    <w:rsid w:val="00B7780A"/>
    <w:rsid w:val="00B86351"/>
    <w:rsid w:val="00BA0CE2"/>
    <w:rsid w:val="00BA0D81"/>
    <w:rsid w:val="00BA2EEC"/>
    <w:rsid w:val="00BB0B01"/>
    <w:rsid w:val="00BB6652"/>
    <w:rsid w:val="00BD1E52"/>
    <w:rsid w:val="00BD7212"/>
    <w:rsid w:val="00BE6419"/>
    <w:rsid w:val="00C1382B"/>
    <w:rsid w:val="00C172AA"/>
    <w:rsid w:val="00C24BC8"/>
    <w:rsid w:val="00C300AF"/>
    <w:rsid w:val="00C326A7"/>
    <w:rsid w:val="00C402B8"/>
    <w:rsid w:val="00C437D8"/>
    <w:rsid w:val="00C43951"/>
    <w:rsid w:val="00C62F44"/>
    <w:rsid w:val="00C67082"/>
    <w:rsid w:val="00C837BC"/>
    <w:rsid w:val="00C9171D"/>
    <w:rsid w:val="00CB0FF7"/>
    <w:rsid w:val="00CB1FE7"/>
    <w:rsid w:val="00CB209E"/>
    <w:rsid w:val="00CB609D"/>
    <w:rsid w:val="00CD0560"/>
    <w:rsid w:val="00CD2781"/>
    <w:rsid w:val="00CE2C8E"/>
    <w:rsid w:val="00CF5344"/>
    <w:rsid w:val="00D17B84"/>
    <w:rsid w:val="00D209E2"/>
    <w:rsid w:val="00D42EFC"/>
    <w:rsid w:val="00D4509A"/>
    <w:rsid w:val="00D52162"/>
    <w:rsid w:val="00DB2EB0"/>
    <w:rsid w:val="00DB335C"/>
    <w:rsid w:val="00DC1B23"/>
    <w:rsid w:val="00DD32C8"/>
    <w:rsid w:val="00DD521D"/>
    <w:rsid w:val="00E0712D"/>
    <w:rsid w:val="00E176D6"/>
    <w:rsid w:val="00E2284E"/>
    <w:rsid w:val="00E3289F"/>
    <w:rsid w:val="00E33E72"/>
    <w:rsid w:val="00E433A2"/>
    <w:rsid w:val="00E450B0"/>
    <w:rsid w:val="00E45EC9"/>
    <w:rsid w:val="00E61E1D"/>
    <w:rsid w:val="00E6227D"/>
    <w:rsid w:val="00E65E97"/>
    <w:rsid w:val="00E70687"/>
    <w:rsid w:val="00E800E7"/>
    <w:rsid w:val="00EC4022"/>
    <w:rsid w:val="00EF4EFE"/>
    <w:rsid w:val="00EF5B9A"/>
    <w:rsid w:val="00F13BD6"/>
    <w:rsid w:val="00F156AC"/>
    <w:rsid w:val="00F21843"/>
    <w:rsid w:val="00F25540"/>
    <w:rsid w:val="00F36848"/>
    <w:rsid w:val="00F62E0A"/>
    <w:rsid w:val="00F65AA3"/>
    <w:rsid w:val="00F72B55"/>
    <w:rsid w:val="00F76FE8"/>
    <w:rsid w:val="00F77B8F"/>
    <w:rsid w:val="00F9776F"/>
    <w:rsid w:val="00FA0957"/>
    <w:rsid w:val="00FA3BD6"/>
    <w:rsid w:val="00FB38A0"/>
    <w:rsid w:val="00FB6ED6"/>
    <w:rsid w:val="00FD4DFE"/>
    <w:rsid w:val="00FE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AF8F"/>
  <w15:docId w15:val="{BE197A77-A415-426F-B623-EB054699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381"/>
    <w:pPr>
      <w:spacing w:after="0" w:line="360" w:lineRule="auto"/>
      <w:jc w:val="both"/>
    </w:pPr>
    <w:rPr>
      <w:rFonts w:ascii="Sylfaen" w:eastAsia="Calibri" w:hAnsi="Sylfae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D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3FD4"/>
    <w:pPr>
      <w:ind w:left="720"/>
      <w:contextualSpacing/>
    </w:pPr>
  </w:style>
  <w:style w:type="paragraph" w:styleId="Header">
    <w:name w:val="header"/>
    <w:basedOn w:val="Normal"/>
    <w:link w:val="HeaderChar"/>
    <w:uiPriority w:val="99"/>
    <w:semiHidden/>
    <w:unhideWhenUsed/>
    <w:rsid w:val="00A61DCD"/>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A61DCD"/>
    <w:rPr>
      <w:rFonts w:ascii="Sylfaen" w:eastAsia="Calibri" w:hAnsi="Sylfaen" w:cs="Times New Roman"/>
      <w:sz w:val="24"/>
      <w:szCs w:val="24"/>
      <w:lang w:val="en-US"/>
    </w:rPr>
  </w:style>
  <w:style w:type="paragraph" w:styleId="Footer">
    <w:name w:val="footer"/>
    <w:basedOn w:val="Normal"/>
    <w:link w:val="FooterChar"/>
    <w:uiPriority w:val="99"/>
    <w:unhideWhenUsed/>
    <w:rsid w:val="00A61DCD"/>
    <w:pPr>
      <w:tabs>
        <w:tab w:val="center" w:pos="4677"/>
        <w:tab w:val="right" w:pos="9355"/>
      </w:tabs>
      <w:spacing w:line="240" w:lineRule="auto"/>
    </w:pPr>
  </w:style>
  <w:style w:type="character" w:customStyle="1" w:styleId="FooterChar">
    <w:name w:val="Footer Char"/>
    <w:basedOn w:val="DefaultParagraphFont"/>
    <w:link w:val="Footer"/>
    <w:uiPriority w:val="99"/>
    <w:rsid w:val="00A61DCD"/>
    <w:rPr>
      <w:rFonts w:ascii="Sylfaen" w:eastAsia="Calibri" w:hAnsi="Sylfaen" w:cs="Times New Roman"/>
      <w:sz w:val="24"/>
      <w:szCs w:val="24"/>
      <w:lang w:val="en-US"/>
    </w:rPr>
  </w:style>
  <w:style w:type="character" w:customStyle="1" w:styleId="apple-converted-space">
    <w:name w:val="apple-converted-space"/>
    <w:basedOn w:val="DefaultParagraphFont"/>
    <w:rsid w:val="00077785"/>
  </w:style>
  <w:style w:type="paragraph" w:styleId="NormalWeb">
    <w:name w:val="Normal (Web)"/>
    <w:basedOn w:val="Normal"/>
    <w:uiPriority w:val="99"/>
    <w:semiHidden/>
    <w:unhideWhenUsed/>
    <w:rsid w:val="007352D2"/>
    <w:pPr>
      <w:spacing w:before="100" w:beforeAutospacing="1" w:after="100" w:afterAutospacing="1" w:line="240" w:lineRule="auto"/>
      <w:jc w:val="left"/>
    </w:pPr>
    <w:rPr>
      <w:rFonts w:ascii="Times New Roman" w:eastAsia="Times New Roman" w:hAnsi="Times New Roman"/>
      <w:lang w:val="ru-RU" w:eastAsia="ru-RU"/>
    </w:rPr>
  </w:style>
  <w:style w:type="character" w:styleId="Emphasis">
    <w:name w:val="Emphasis"/>
    <w:basedOn w:val="DefaultParagraphFont"/>
    <w:uiPriority w:val="20"/>
    <w:qFormat/>
    <w:rsid w:val="007352D2"/>
    <w:rPr>
      <w:i/>
      <w:iCs/>
    </w:rPr>
  </w:style>
  <w:style w:type="character" w:styleId="Strong">
    <w:name w:val="Strong"/>
    <w:basedOn w:val="DefaultParagraphFont"/>
    <w:uiPriority w:val="22"/>
    <w:qFormat/>
    <w:rsid w:val="00B027B7"/>
    <w:rPr>
      <w:b/>
      <w:bCs/>
    </w:rPr>
  </w:style>
  <w:style w:type="character" w:styleId="Hyperlink">
    <w:name w:val="Hyperlink"/>
    <w:basedOn w:val="DefaultParagraphFont"/>
    <w:uiPriority w:val="99"/>
    <w:unhideWhenUsed/>
    <w:rsid w:val="00AF4FBC"/>
    <w:rPr>
      <w:color w:val="0000FF"/>
      <w:u w:val="single"/>
    </w:rPr>
  </w:style>
  <w:style w:type="character" w:styleId="FollowedHyperlink">
    <w:name w:val="FollowedHyperlink"/>
    <w:basedOn w:val="DefaultParagraphFont"/>
    <w:uiPriority w:val="99"/>
    <w:semiHidden/>
    <w:unhideWhenUsed/>
    <w:rsid w:val="00E22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0768">
      <w:bodyDiv w:val="1"/>
      <w:marLeft w:val="0"/>
      <w:marRight w:val="0"/>
      <w:marTop w:val="0"/>
      <w:marBottom w:val="0"/>
      <w:divBdr>
        <w:top w:val="none" w:sz="0" w:space="0" w:color="auto"/>
        <w:left w:val="none" w:sz="0" w:space="0" w:color="auto"/>
        <w:bottom w:val="none" w:sz="0" w:space="0" w:color="auto"/>
        <w:right w:val="none" w:sz="0" w:space="0" w:color="auto"/>
      </w:divBdr>
    </w:div>
    <w:div w:id="121383649">
      <w:bodyDiv w:val="1"/>
      <w:marLeft w:val="0"/>
      <w:marRight w:val="0"/>
      <w:marTop w:val="0"/>
      <w:marBottom w:val="0"/>
      <w:divBdr>
        <w:top w:val="none" w:sz="0" w:space="0" w:color="auto"/>
        <w:left w:val="none" w:sz="0" w:space="0" w:color="auto"/>
        <w:bottom w:val="none" w:sz="0" w:space="0" w:color="auto"/>
        <w:right w:val="none" w:sz="0" w:space="0" w:color="auto"/>
      </w:divBdr>
    </w:div>
    <w:div w:id="133329619">
      <w:bodyDiv w:val="1"/>
      <w:marLeft w:val="0"/>
      <w:marRight w:val="0"/>
      <w:marTop w:val="0"/>
      <w:marBottom w:val="0"/>
      <w:divBdr>
        <w:top w:val="none" w:sz="0" w:space="0" w:color="auto"/>
        <w:left w:val="none" w:sz="0" w:space="0" w:color="auto"/>
        <w:bottom w:val="none" w:sz="0" w:space="0" w:color="auto"/>
        <w:right w:val="none" w:sz="0" w:space="0" w:color="auto"/>
      </w:divBdr>
    </w:div>
    <w:div w:id="195704857">
      <w:bodyDiv w:val="1"/>
      <w:marLeft w:val="0"/>
      <w:marRight w:val="0"/>
      <w:marTop w:val="0"/>
      <w:marBottom w:val="0"/>
      <w:divBdr>
        <w:top w:val="none" w:sz="0" w:space="0" w:color="auto"/>
        <w:left w:val="none" w:sz="0" w:space="0" w:color="auto"/>
        <w:bottom w:val="none" w:sz="0" w:space="0" w:color="auto"/>
        <w:right w:val="none" w:sz="0" w:space="0" w:color="auto"/>
      </w:divBdr>
    </w:div>
    <w:div w:id="240218068">
      <w:bodyDiv w:val="1"/>
      <w:marLeft w:val="0"/>
      <w:marRight w:val="0"/>
      <w:marTop w:val="0"/>
      <w:marBottom w:val="0"/>
      <w:divBdr>
        <w:top w:val="none" w:sz="0" w:space="0" w:color="auto"/>
        <w:left w:val="none" w:sz="0" w:space="0" w:color="auto"/>
        <w:bottom w:val="none" w:sz="0" w:space="0" w:color="auto"/>
        <w:right w:val="none" w:sz="0" w:space="0" w:color="auto"/>
      </w:divBdr>
    </w:div>
    <w:div w:id="340087080">
      <w:bodyDiv w:val="1"/>
      <w:marLeft w:val="0"/>
      <w:marRight w:val="0"/>
      <w:marTop w:val="0"/>
      <w:marBottom w:val="0"/>
      <w:divBdr>
        <w:top w:val="none" w:sz="0" w:space="0" w:color="auto"/>
        <w:left w:val="none" w:sz="0" w:space="0" w:color="auto"/>
        <w:bottom w:val="none" w:sz="0" w:space="0" w:color="auto"/>
        <w:right w:val="none" w:sz="0" w:space="0" w:color="auto"/>
      </w:divBdr>
    </w:div>
    <w:div w:id="360977061">
      <w:bodyDiv w:val="1"/>
      <w:marLeft w:val="0"/>
      <w:marRight w:val="0"/>
      <w:marTop w:val="0"/>
      <w:marBottom w:val="0"/>
      <w:divBdr>
        <w:top w:val="none" w:sz="0" w:space="0" w:color="auto"/>
        <w:left w:val="none" w:sz="0" w:space="0" w:color="auto"/>
        <w:bottom w:val="none" w:sz="0" w:space="0" w:color="auto"/>
        <w:right w:val="none" w:sz="0" w:space="0" w:color="auto"/>
      </w:divBdr>
    </w:div>
    <w:div w:id="445197233">
      <w:bodyDiv w:val="1"/>
      <w:marLeft w:val="0"/>
      <w:marRight w:val="0"/>
      <w:marTop w:val="0"/>
      <w:marBottom w:val="0"/>
      <w:divBdr>
        <w:top w:val="none" w:sz="0" w:space="0" w:color="auto"/>
        <w:left w:val="none" w:sz="0" w:space="0" w:color="auto"/>
        <w:bottom w:val="none" w:sz="0" w:space="0" w:color="auto"/>
        <w:right w:val="none" w:sz="0" w:space="0" w:color="auto"/>
      </w:divBdr>
    </w:div>
    <w:div w:id="472992024">
      <w:bodyDiv w:val="1"/>
      <w:marLeft w:val="0"/>
      <w:marRight w:val="0"/>
      <w:marTop w:val="0"/>
      <w:marBottom w:val="0"/>
      <w:divBdr>
        <w:top w:val="none" w:sz="0" w:space="0" w:color="auto"/>
        <w:left w:val="none" w:sz="0" w:space="0" w:color="auto"/>
        <w:bottom w:val="none" w:sz="0" w:space="0" w:color="auto"/>
        <w:right w:val="none" w:sz="0" w:space="0" w:color="auto"/>
      </w:divBdr>
    </w:div>
    <w:div w:id="617224039">
      <w:bodyDiv w:val="1"/>
      <w:marLeft w:val="0"/>
      <w:marRight w:val="0"/>
      <w:marTop w:val="0"/>
      <w:marBottom w:val="0"/>
      <w:divBdr>
        <w:top w:val="none" w:sz="0" w:space="0" w:color="auto"/>
        <w:left w:val="none" w:sz="0" w:space="0" w:color="auto"/>
        <w:bottom w:val="none" w:sz="0" w:space="0" w:color="auto"/>
        <w:right w:val="none" w:sz="0" w:space="0" w:color="auto"/>
      </w:divBdr>
    </w:div>
    <w:div w:id="629212077">
      <w:bodyDiv w:val="1"/>
      <w:marLeft w:val="0"/>
      <w:marRight w:val="0"/>
      <w:marTop w:val="0"/>
      <w:marBottom w:val="0"/>
      <w:divBdr>
        <w:top w:val="none" w:sz="0" w:space="0" w:color="auto"/>
        <w:left w:val="none" w:sz="0" w:space="0" w:color="auto"/>
        <w:bottom w:val="none" w:sz="0" w:space="0" w:color="auto"/>
        <w:right w:val="none" w:sz="0" w:space="0" w:color="auto"/>
      </w:divBdr>
    </w:div>
    <w:div w:id="797144996">
      <w:bodyDiv w:val="1"/>
      <w:marLeft w:val="0"/>
      <w:marRight w:val="0"/>
      <w:marTop w:val="0"/>
      <w:marBottom w:val="0"/>
      <w:divBdr>
        <w:top w:val="none" w:sz="0" w:space="0" w:color="auto"/>
        <w:left w:val="none" w:sz="0" w:space="0" w:color="auto"/>
        <w:bottom w:val="none" w:sz="0" w:space="0" w:color="auto"/>
        <w:right w:val="none" w:sz="0" w:space="0" w:color="auto"/>
      </w:divBdr>
    </w:div>
    <w:div w:id="803885914">
      <w:bodyDiv w:val="1"/>
      <w:marLeft w:val="0"/>
      <w:marRight w:val="0"/>
      <w:marTop w:val="0"/>
      <w:marBottom w:val="0"/>
      <w:divBdr>
        <w:top w:val="none" w:sz="0" w:space="0" w:color="auto"/>
        <w:left w:val="none" w:sz="0" w:space="0" w:color="auto"/>
        <w:bottom w:val="none" w:sz="0" w:space="0" w:color="auto"/>
        <w:right w:val="none" w:sz="0" w:space="0" w:color="auto"/>
      </w:divBdr>
    </w:div>
    <w:div w:id="927615387">
      <w:bodyDiv w:val="1"/>
      <w:marLeft w:val="0"/>
      <w:marRight w:val="0"/>
      <w:marTop w:val="0"/>
      <w:marBottom w:val="0"/>
      <w:divBdr>
        <w:top w:val="none" w:sz="0" w:space="0" w:color="auto"/>
        <w:left w:val="none" w:sz="0" w:space="0" w:color="auto"/>
        <w:bottom w:val="none" w:sz="0" w:space="0" w:color="auto"/>
        <w:right w:val="none" w:sz="0" w:space="0" w:color="auto"/>
      </w:divBdr>
    </w:div>
    <w:div w:id="1300645028">
      <w:bodyDiv w:val="1"/>
      <w:marLeft w:val="0"/>
      <w:marRight w:val="0"/>
      <w:marTop w:val="0"/>
      <w:marBottom w:val="0"/>
      <w:divBdr>
        <w:top w:val="none" w:sz="0" w:space="0" w:color="auto"/>
        <w:left w:val="none" w:sz="0" w:space="0" w:color="auto"/>
        <w:bottom w:val="none" w:sz="0" w:space="0" w:color="auto"/>
        <w:right w:val="none" w:sz="0" w:space="0" w:color="auto"/>
      </w:divBdr>
    </w:div>
    <w:div w:id="1375733476">
      <w:bodyDiv w:val="1"/>
      <w:marLeft w:val="0"/>
      <w:marRight w:val="0"/>
      <w:marTop w:val="0"/>
      <w:marBottom w:val="0"/>
      <w:divBdr>
        <w:top w:val="none" w:sz="0" w:space="0" w:color="auto"/>
        <w:left w:val="none" w:sz="0" w:space="0" w:color="auto"/>
        <w:bottom w:val="none" w:sz="0" w:space="0" w:color="auto"/>
        <w:right w:val="none" w:sz="0" w:space="0" w:color="auto"/>
      </w:divBdr>
    </w:div>
    <w:div w:id="1647314677">
      <w:bodyDiv w:val="1"/>
      <w:marLeft w:val="0"/>
      <w:marRight w:val="0"/>
      <w:marTop w:val="0"/>
      <w:marBottom w:val="0"/>
      <w:divBdr>
        <w:top w:val="none" w:sz="0" w:space="0" w:color="auto"/>
        <w:left w:val="none" w:sz="0" w:space="0" w:color="auto"/>
        <w:bottom w:val="none" w:sz="0" w:space="0" w:color="auto"/>
        <w:right w:val="none" w:sz="0" w:space="0" w:color="auto"/>
      </w:divBdr>
    </w:div>
    <w:div w:id="1771972313">
      <w:bodyDiv w:val="1"/>
      <w:marLeft w:val="0"/>
      <w:marRight w:val="0"/>
      <w:marTop w:val="0"/>
      <w:marBottom w:val="0"/>
      <w:divBdr>
        <w:top w:val="none" w:sz="0" w:space="0" w:color="auto"/>
        <w:left w:val="none" w:sz="0" w:space="0" w:color="auto"/>
        <w:bottom w:val="none" w:sz="0" w:space="0" w:color="auto"/>
        <w:right w:val="none" w:sz="0" w:space="0" w:color="auto"/>
      </w:divBdr>
    </w:div>
    <w:div w:id="1873033072">
      <w:bodyDiv w:val="1"/>
      <w:marLeft w:val="0"/>
      <w:marRight w:val="0"/>
      <w:marTop w:val="0"/>
      <w:marBottom w:val="0"/>
      <w:divBdr>
        <w:top w:val="none" w:sz="0" w:space="0" w:color="auto"/>
        <w:left w:val="none" w:sz="0" w:space="0" w:color="auto"/>
        <w:bottom w:val="none" w:sz="0" w:space="0" w:color="auto"/>
        <w:right w:val="none" w:sz="0" w:space="0" w:color="auto"/>
      </w:divBdr>
    </w:div>
    <w:div w:id="19387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dara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60FA-3C9C-4E94-AE7D-62C09B05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13</Pages>
  <Words>4450</Words>
  <Characters>25365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Norayr Grigoryan</cp:lastModifiedBy>
  <cp:revision>129</cp:revision>
  <cp:lastPrinted>2024-04-03T08:28:00Z</cp:lastPrinted>
  <dcterms:created xsi:type="dcterms:W3CDTF">2017-06-02T07:17:00Z</dcterms:created>
  <dcterms:modified xsi:type="dcterms:W3CDTF">2024-04-04T06:11:00Z</dcterms:modified>
</cp:coreProperties>
</file>